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7E75B" w14:textId="2912083C" w:rsidR="00612447" w:rsidRDefault="003B0AF7" w:rsidP="0024777F">
      <w:pPr>
        <w:spacing w:after="0" w:line="240" w:lineRule="auto"/>
        <w:rPr>
          <w:rFonts w:ascii="Verdana" w:hAnsi="Verdana" w:cs="Arial"/>
          <w:b/>
        </w:rPr>
      </w:pPr>
      <w:bookmarkStart w:id="0" w:name="_Hlk22239036"/>
      <w:bookmarkEnd w:id="0"/>
      <w:r w:rsidRPr="00AF3161">
        <w:rPr>
          <w:rFonts w:ascii="Verdana" w:hAnsi="Verdana" w:cs="Arial"/>
          <w:b/>
        </w:rPr>
        <w:t xml:space="preserve">Request for reasonable adjustments to be made for </w:t>
      </w:r>
      <w:r w:rsidR="0024777F" w:rsidRPr="00AF3161">
        <w:rPr>
          <w:rFonts w:ascii="Verdana" w:hAnsi="Verdana" w:cs="Arial"/>
          <w:b/>
        </w:rPr>
        <w:t>(</w:t>
      </w:r>
      <w:r w:rsidR="00AF3161" w:rsidRPr="00AF3161">
        <w:rPr>
          <w:rFonts w:ascii="Verdana" w:hAnsi="Verdana" w:cs="Arial"/>
          <w:b/>
        </w:rPr>
        <w:t>insert child’s name</w:t>
      </w:r>
      <w:r w:rsidR="0024777F" w:rsidRPr="00AF3161">
        <w:rPr>
          <w:rFonts w:ascii="Verdana" w:hAnsi="Verdana" w:cs="Arial"/>
          <w:b/>
        </w:rPr>
        <w:t>)</w:t>
      </w:r>
    </w:p>
    <w:p w14:paraId="27D1BF63" w14:textId="77777777" w:rsidR="00AF3161" w:rsidRDefault="00AF3161" w:rsidP="0024777F">
      <w:pPr>
        <w:spacing w:after="0" w:line="240" w:lineRule="auto"/>
        <w:rPr>
          <w:rFonts w:ascii="Verdana" w:hAnsi="Verdana" w:cs="Arial"/>
          <w:b/>
        </w:rPr>
      </w:pPr>
    </w:p>
    <w:p w14:paraId="2C009BE0" w14:textId="5B65DFF4" w:rsidR="00AF3161" w:rsidRPr="00AF3161" w:rsidRDefault="00AF3161" w:rsidP="0024777F">
      <w:pPr>
        <w:spacing w:after="0" w:line="240" w:lineRule="auto"/>
        <w:rPr>
          <w:rFonts w:ascii="Verdana" w:hAnsi="Verdana" w:cs="Arial"/>
          <w:bCs/>
        </w:rPr>
      </w:pPr>
      <w:r>
        <w:rPr>
          <w:rFonts w:ascii="Verdana" w:hAnsi="Verdana" w:cs="Arial"/>
          <w:bCs/>
        </w:rPr>
        <w:t>Please find below some information including the views of my child and myself/</w:t>
      </w:r>
      <w:proofErr w:type="gramStart"/>
      <w:r>
        <w:rPr>
          <w:rFonts w:ascii="Verdana" w:hAnsi="Verdana" w:cs="Arial"/>
          <w:bCs/>
        </w:rPr>
        <w:t>ourselves</w:t>
      </w:r>
      <w:proofErr w:type="gramEnd"/>
      <w:r>
        <w:rPr>
          <w:rFonts w:ascii="Verdana" w:hAnsi="Verdana" w:cs="Arial"/>
          <w:bCs/>
        </w:rPr>
        <w:t xml:space="preserve">* (*delete as applicable), identified needs, approaches which are working, specific triggers and challenges and ideas for reasonable adjustments which could be made in school </w:t>
      </w:r>
      <w:r w:rsidR="002A1697">
        <w:rPr>
          <w:rFonts w:ascii="Verdana" w:hAnsi="Verdana" w:cs="Arial"/>
          <w:bCs/>
        </w:rPr>
        <w:t>to</w:t>
      </w:r>
      <w:r>
        <w:rPr>
          <w:rFonts w:ascii="Verdana" w:hAnsi="Verdana" w:cs="Arial"/>
          <w:bCs/>
        </w:rPr>
        <w:t xml:space="preserve"> help make the school experience a better one for (insert child’s name).</w:t>
      </w:r>
    </w:p>
    <w:p w14:paraId="18834E33" w14:textId="77777777" w:rsidR="0024777F" w:rsidRPr="00AF3161" w:rsidRDefault="0024777F" w:rsidP="0024777F">
      <w:pPr>
        <w:spacing w:after="0" w:line="240" w:lineRule="auto"/>
        <w:rPr>
          <w:rFonts w:ascii="Verdana" w:hAnsi="Verdana" w:cs="Arial"/>
          <w:b/>
        </w:rPr>
      </w:pPr>
    </w:p>
    <w:p w14:paraId="371C2BB4" w14:textId="2D5513CD" w:rsidR="00CF7921" w:rsidRPr="00AF3161" w:rsidRDefault="00AF3161" w:rsidP="0024777F">
      <w:pPr>
        <w:spacing w:after="0" w:line="240" w:lineRule="auto"/>
        <w:rPr>
          <w:rFonts w:ascii="Verdana" w:hAnsi="Verdana" w:cs="Arial"/>
          <w:b/>
        </w:rPr>
      </w:pPr>
      <w:r>
        <w:rPr>
          <w:rFonts w:ascii="Verdana" w:hAnsi="Verdana" w:cs="Arial"/>
          <w:b/>
        </w:rPr>
        <w:t>(Insert child’s name)</w:t>
      </w:r>
      <w:r w:rsidR="00D74D96" w:rsidRPr="00AF3161">
        <w:rPr>
          <w:rFonts w:ascii="Verdana" w:hAnsi="Verdana" w:cs="Arial"/>
          <w:b/>
        </w:rPr>
        <w:t>’s point of view</w:t>
      </w:r>
    </w:p>
    <w:p w14:paraId="0DAF375B" w14:textId="77777777" w:rsidR="00D66FFD" w:rsidRDefault="00D66FFD" w:rsidP="0024777F">
      <w:pPr>
        <w:spacing w:after="0" w:line="240" w:lineRule="auto"/>
        <w:rPr>
          <w:rFonts w:ascii="Verdana" w:hAnsi="Verdana" w:cs="Arial"/>
        </w:rPr>
      </w:pPr>
    </w:p>
    <w:p w14:paraId="00F3B736" w14:textId="44523FE3" w:rsidR="00AF3161" w:rsidRPr="00D66FFD" w:rsidRDefault="00AF3161" w:rsidP="0024777F">
      <w:pPr>
        <w:spacing w:after="0" w:line="240" w:lineRule="auto"/>
        <w:rPr>
          <w:rFonts w:ascii="Verdana" w:hAnsi="Verdana" w:cs="Arial"/>
          <w:i/>
          <w:iCs/>
        </w:rPr>
      </w:pPr>
      <w:r w:rsidRPr="00D66FFD">
        <w:rPr>
          <w:rFonts w:ascii="Verdana" w:hAnsi="Verdana" w:cs="Arial"/>
          <w:i/>
          <w:iCs/>
        </w:rPr>
        <w:t xml:space="preserve">We have suggested some </w:t>
      </w:r>
      <w:r w:rsidR="00C059DB">
        <w:rPr>
          <w:rFonts w:ascii="Verdana" w:hAnsi="Verdana" w:cs="Arial"/>
          <w:i/>
          <w:iCs/>
        </w:rPr>
        <w:t>ideas</w:t>
      </w:r>
      <w:r w:rsidRPr="00D66FFD">
        <w:rPr>
          <w:rFonts w:ascii="Verdana" w:hAnsi="Verdana" w:cs="Arial"/>
          <w:i/>
          <w:iCs/>
        </w:rPr>
        <w:t xml:space="preserve"> for conversation that you might wish to have with your child </w:t>
      </w:r>
      <w:r w:rsidR="00A46D21" w:rsidRPr="00D66FFD">
        <w:rPr>
          <w:rFonts w:ascii="Verdana" w:hAnsi="Verdana" w:cs="Arial"/>
          <w:i/>
          <w:iCs/>
        </w:rPr>
        <w:t>to</w:t>
      </w:r>
      <w:r w:rsidRPr="00D66FFD">
        <w:rPr>
          <w:rFonts w:ascii="Verdana" w:hAnsi="Verdana" w:cs="Arial"/>
          <w:i/>
          <w:iCs/>
        </w:rPr>
        <w:t xml:space="preserve"> complete this section</w:t>
      </w:r>
      <w:r w:rsidR="00D66FFD" w:rsidRPr="00D66FFD">
        <w:rPr>
          <w:rFonts w:ascii="Verdana" w:hAnsi="Verdana" w:cs="Arial"/>
          <w:i/>
          <w:iCs/>
        </w:rPr>
        <w:t>, even if your child is willing and able to do so independently it is still useful to look at the ideas of areas to cover.</w:t>
      </w:r>
      <w:r w:rsidR="00D66FFD">
        <w:rPr>
          <w:rFonts w:ascii="Verdana" w:hAnsi="Verdana" w:cs="Arial"/>
          <w:i/>
          <w:iCs/>
        </w:rPr>
        <w:t xml:space="preserve">  You could write them as a list if that’s </w:t>
      </w:r>
      <w:r w:rsidR="00A46D21">
        <w:rPr>
          <w:rFonts w:ascii="Verdana" w:hAnsi="Verdana" w:cs="Arial"/>
          <w:i/>
          <w:iCs/>
        </w:rPr>
        <w:t>easier but</w:t>
      </w:r>
      <w:r w:rsidR="00D66FFD">
        <w:rPr>
          <w:rFonts w:ascii="Verdana" w:hAnsi="Verdana" w:cs="Arial"/>
          <w:i/>
          <w:iCs/>
        </w:rPr>
        <w:t xml:space="preserve"> try to describe how your child feels about these things</w:t>
      </w:r>
      <w:r w:rsidR="003245DA">
        <w:rPr>
          <w:rFonts w:ascii="Verdana" w:hAnsi="Verdana" w:cs="Arial"/>
          <w:i/>
          <w:iCs/>
        </w:rPr>
        <w:t xml:space="preserve"> rather than just making a statement</w:t>
      </w:r>
      <w:r w:rsidR="00D66FFD">
        <w:rPr>
          <w:rFonts w:ascii="Verdana" w:hAnsi="Verdana" w:cs="Arial"/>
          <w:i/>
          <w:iCs/>
        </w:rPr>
        <w:t>.</w:t>
      </w:r>
    </w:p>
    <w:p w14:paraId="12E11351" w14:textId="66018868" w:rsidR="00D66FFD" w:rsidRDefault="00D66FFD" w:rsidP="00D66FFD">
      <w:pPr>
        <w:spacing w:after="0" w:line="240" w:lineRule="auto"/>
        <w:rPr>
          <w:rFonts w:ascii="Verdana" w:hAnsi="Verdana" w:cs="Arial"/>
        </w:rPr>
      </w:pPr>
    </w:p>
    <w:p w14:paraId="6592379E" w14:textId="3E6D4C5E" w:rsidR="00D66FFD" w:rsidRDefault="00D66FFD" w:rsidP="00D66FFD">
      <w:pPr>
        <w:pStyle w:val="ListParagraph"/>
        <w:numPr>
          <w:ilvl w:val="0"/>
          <w:numId w:val="11"/>
        </w:numPr>
        <w:spacing w:after="0" w:line="240" w:lineRule="auto"/>
        <w:rPr>
          <w:rFonts w:ascii="Verdana" w:hAnsi="Verdana" w:cs="Arial"/>
        </w:rPr>
      </w:pPr>
      <w:r>
        <w:rPr>
          <w:rFonts w:ascii="Verdana" w:hAnsi="Verdana" w:cs="Arial"/>
        </w:rPr>
        <w:t xml:space="preserve">What </w:t>
      </w:r>
      <w:r w:rsidR="00175AA4">
        <w:rPr>
          <w:rFonts w:ascii="Verdana" w:hAnsi="Verdana" w:cs="Arial"/>
        </w:rPr>
        <w:t>do you like about school that helps you feel like you want to go</w:t>
      </w:r>
      <w:r>
        <w:rPr>
          <w:rFonts w:ascii="Verdana" w:hAnsi="Verdana" w:cs="Arial"/>
        </w:rPr>
        <w:t xml:space="preserve">? </w:t>
      </w:r>
      <w:r w:rsidR="00175AA4">
        <w:rPr>
          <w:rFonts w:ascii="Verdana" w:hAnsi="Verdana" w:cs="Arial"/>
        </w:rPr>
        <w:br/>
      </w:r>
      <w:r>
        <w:rPr>
          <w:rFonts w:ascii="Verdana" w:hAnsi="Verdana" w:cs="Arial"/>
        </w:rPr>
        <w:t>(Friends, staff member, particular subject or activity, liking the routine, play time, learning)</w:t>
      </w:r>
      <w:r w:rsidR="00D67FE9">
        <w:rPr>
          <w:rFonts w:ascii="Verdana" w:hAnsi="Verdana" w:cs="Arial"/>
        </w:rPr>
        <w:t>.</w:t>
      </w:r>
    </w:p>
    <w:p w14:paraId="4AA651C4" w14:textId="77777777" w:rsidR="00D67FE9" w:rsidRDefault="00D67FE9" w:rsidP="00D67FE9">
      <w:pPr>
        <w:pStyle w:val="ListParagraph"/>
        <w:spacing w:after="0" w:line="240" w:lineRule="auto"/>
        <w:rPr>
          <w:rFonts w:ascii="Verdana" w:hAnsi="Verdana" w:cs="Arial"/>
        </w:rPr>
      </w:pPr>
    </w:p>
    <w:p w14:paraId="7294D397" w14:textId="670D4700" w:rsidR="00D66FFD" w:rsidRDefault="00D66FFD" w:rsidP="00D66FFD">
      <w:pPr>
        <w:pStyle w:val="ListParagraph"/>
        <w:numPr>
          <w:ilvl w:val="0"/>
          <w:numId w:val="11"/>
        </w:numPr>
        <w:spacing w:after="0" w:line="240" w:lineRule="auto"/>
        <w:rPr>
          <w:rFonts w:ascii="Verdana" w:hAnsi="Verdana" w:cs="Arial"/>
        </w:rPr>
      </w:pPr>
      <w:r>
        <w:rPr>
          <w:rFonts w:ascii="Verdana" w:hAnsi="Verdana" w:cs="Arial"/>
        </w:rPr>
        <w:t>Wh</w:t>
      </w:r>
      <w:r w:rsidR="003245DA">
        <w:rPr>
          <w:rFonts w:ascii="Verdana" w:hAnsi="Verdana" w:cs="Arial"/>
        </w:rPr>
        <w:t>ich</w:t>
      </w:r>
      <w:r>
        <w:rPr>
          <w:rFonts w:ascii="Verdana" w:hAnsi="Verdana" w:cs="Arial"/>
        </w:rPr>
        <w:t xml:space="preserve"> elements of school </w:t>
      </w:r>
      <w:r w:rsidR="00175AA4">
        <w:rPr>
          <w:rFonts w:ascii="Verdana" w:hAnsi="Verdana" w:cs="Arial"/>
        </w:rPr>
        <w:t xml:space="preserve">makes you feel </w:t>
      </w:r>
      <w:r>
        <w:rPr>
          <w:rFonts w:ascii="Verdana" w:hAnsi="Verdana" w:cs="Arial"/>
        </w:rPr>
        <w:t>particularly dysregulated?</w:t>
      </w:r>
    </w:p>
    <w:p w14:paraId="135ECBE1" w14:textId="54A54542" w:rsidR="00D66FFD" w:rsidRDefault="00D66FFD" w:rsidP="00D66FFD">
      <w:pPr>
        <w:pStyle w:val="ListParagraph"/>
        <w:spacing w:after="0" w:line="240" w:lineRule="auto"/>
        <w:rPr>
          <w:rFonts w:ascii="Verdana" w:hAnsi="Verdana" w:cs="Arial"/>
        </w:rPr>
      </w:pPr>
      <w:r>
        <w:rPr>
          <w:rFonts w:ascii="Verdana" w:hAnsi="Verdana" w:cs="Arial"/>
        </w:rPr>
        <w:t>(Uniform, smells, noise, staff members, rules/policies, too many people, using the toilets, the lunch hall, having to sit still)</w:t>
      </w:r>
      <w:r w:rsidR="00D67FE9">
        <w:rPr>
          <w:rFonts w:ascii="Verdana" w:hAnsi="Verdana" w:cs="Arial"/>
        </w:rPr>
        <w:t>.</w:t>
      </w:r>
    </w:p>
    <w:p w14:paraId="4CE23070" w14:textId="77777777" w:rsidR="00D67FE9" w:rsidRDefault="00D67FE9" w:rsidP="00D66FFD">
      <w:pPr>
        <w:pStyle w:val="ListParagraph"/>
        <w:spacing w:after="0" w:line="240" w:lineRule="auto"/>
        <w:rPr>
          <w:rFonts w:ascii="Verdana" w:hAnsi="Verdana" w:cs="Arial"/>
        </w:rPr>
      </w:pPr>
    </w:p>
    <w:p w14:paraId="7E8DCA94" w14:textId="24C2F68F" w:rsidR="00D66FFD" w:rsidRPr="00D66FFD" w:rsidRDefault="00D66FFD" w:rsidP="00D66FFD">
      <w:pPr>
        <w:pStyle w:val="ListParagraph"/>
        <w:numPr>
          <w:ilvl w:val="0"/>
          <w:numId w:val="11"/>
        </w:numPr>
        <w:spacing w:after="0" w:line="240" w:lineRule="auto"/>
        <w:rPr>
          <w:rFonts w:ascii="Verdana" w:hAnsi="Verdana" w:cs="Arial"/>
        </w:rPr>
      </w:pPr>
      <w:r>
        <w:rPr>
          <w:rFonts w:ascii="Verdana" w:hAnsi="Verdana" w:cs="Arial"/>
        </w:rPr>
        <w:t xml:space="preserve">What changes could be made to </w:t>
      </w:r>
      <w:r w:rsidR="00175AA4">
        <w:rPr>
          <w:rFonts w:ascii="Verdana" w:hAnsi="Verdana" w:cs="Arial"/>
        </w:rPr>
        <w:t>help</w:t>
      </w:r>
      <w:r>
        <w:rPr>
          <w:rFonts w:ascii="Verdana" w:hAnsi="Verdana" w:cs="Arial"/>
        </w:rPr>
        <w:t xml:space="preserve"> the school experience </w:t>
      </w:r>
      <w:r w:rsidR="00175AA4">
        <w:rPr>
          <w:rFonts w:ascii="Verdana" w:hAnsi="Verdana" w:cs="Arial"/>
        </w:rPr>
        <w:t>feel more accessible and</w:t>
      </w:r>
      <w:r>
        <w:rPr>
          <w:rFonts w:ascii="Verdana" w:hAnsi="Verdana" w:cs="Arial"/>
        </w:rPr>
        <w:t xml:space="preserve"> better for you?</w:t>
      </w:r>
      <w:r w:rsidR="00175AA4">
        <w:rPr>
          <w:rFonts w:ascii="Verdana" w:hAnsi="Verdana" w:cs="Arial"/>
        </w:rPr>
        <w:br/>
        <w:t>(It’s useful to try and encourage them to give feedback on this without suggesting things, however if they are younger then you may need to guide them).</w:t>
      </w:r>
    </w:p>
    <w:p w14:paraId="652D84A1" w14:textId="77777777" w:rsidR="00D66FFD" w:rsidRDefault="00D66FFD" w:rsidP="00D66FFD">
      <w:pPr>
        <w:pStyle w:val="ListParagraph"/>
        <w:spacing w:after="0" w:line="240" w:lineRule="auto"/>
        <w:rPr>
          <w:rFonts w:ascii="Verdana" w:hAnsi="Verdana" w:cs="Arial"/>
        </w:rPr>
      </w:pPr>
    </w:p>
    <w:p w14:paraId="00416B3D" w14:textId="77777777" w:rsidR="00D66FFD" w:rsidRDefault="00D66FFD" w:rsidP="00D66FFD">
      <w:pPr>
        <w:pStyle w:val="ListParagraph"/>
        <w:spacing w:after="0" w:line="240" w:lineRule="auto"/>
        <w:rPr>
          <w:rFonts w:ascii="Verdana" w:hAnsi="Verdana" w:cs="Arial"/>
        </w:rPr>
      </w:pPr>
    </w:p>
    <w:p w14:paraId="2855F0C3" w14:textId="37DBFB5C" w:rsidR="00CF7921" w:rsidRDefault="00F00147" w:rsidP="0024777F">
      <w:pPr>
        <w:spacing w:after="0" w:line="240" w:lineRule="auto"/>
        <w:rPr>
          <w:rFonts w:ascii="Verdana" w:hAnsi="Verdana" w:cs="Arial"/>
          <w:b/>
        </w:rPr>
      </w:pPr>
      <w:r w:rsidRPr="00AF3161">
        <w:rPr>
          <w:rFonts w:ascii="Verdana" w:hAnsi="Verdana" w:cs="Arial"/>
          <w:b/>
        </w:rPr>
        <w:t>Parent</w:t>
      </w:r>
      <w:r w:rsidR="00A46D21">
        <w:rPr>
          <w:rFonts w:ascii="Verdana" w:hAnsi="Verdana" w:cs="Arial"/>
          <w:b/>
        </w:rPr>
        <w:t xml:space="preserve">/carer </w:t>
      </w:r>
      <w:r w:rsidRPr="00AF3161">
        <w:rPr>
          <w:rFonts w:ascii="Verdana" w:hAnsi="Verdana" w:cs="Arial"/>
          <w:b/>
        </w:rPr>
        <w:t>point of view</w:t>
      </w:r>
    </w:p>
    <w:p w14:paraId="7119E4B7" w14:textId="77777777" w:rsidR="00A46D21" w:rsidRDefault="00A46D21" w:rsidP="0024777F">
      <w:pPr>
        <w:spacing w:after="0" w:line="240" w:lineRule="auto"/>
        <w:rPr>
          <w:rFonts w:ascii="Verdana" w:hAnsi="Verdana" w:cs="Arial"/>
          <w:b/>
        </w:rPr>
      </w:pPr>
    </w:p>
    <w:p w14:paraId="7F07D102" w14:textId="43CAF8C1" w:rsidR="00A46D21" w:rsidRDefault="00A46D21" w:rsidP="0024777F">
      <w:pPr>
        <w:spacing w:after="0" w:line="240" w:lineRule="auto"/>
        <w:rPr>
          <w:rFonts w:ascii="Verdana" w:hAnsi="Verdana" w:cs="Arial"/>
          <w:bCs/>
          <w:i/>
          <w:iCs/>
        </w:rPr>
      </w:pPr>
      <w:r>
        <w:rPr>
          <w:rFonts w:ascii="Verdana" w:hAnsi="Verdana" w:cs="Arial"/>
          <w:bCs/>
          <w:i/>
          <w:iCs/>
        </w:rPr>
        <w:t xml:space="preserve">Here are some </w:t>
      </w:r>
      <w:r w:rsidR="00C059DB">
        <w:rPr>
          <w:rFonts w:ascii="Verdana" w:hAnsi="Verdana" w:cs="Arial"/>
          <w:bCs/>
          <w:i/>
          <w:iCs/>
        </w:rPr>
        <w:t>suggestions</w:t>
      </w:r>
      <w:r>
        <w:rPr>
          <w:rFonts w:ascii="Verdana" w:hAnsi="Verdana" w:cs="Arial"/>
          <w:bCs/>
          <w:i/>
          <w:iCs/>
        </w:rPr>
        <w:t xml:space="preserve"> which could help you write </w:t>
      </w:r>
      <w:r w:rsidR="0060068B">
        <w:rPr>
          <w:rFonts w:ascii="Verdana" w:hAnsi="Verdana" w:cs="Arial"/>
          <w:bCs/>
          <w:i/>
          <w:iCs/>
        </w:rPr>
        <w:t xml:space="preserve">a summary of </w:t>
      </w:r>
      <w:r>
        <w:rPr>
          <w:rFonts w:ascii="Verdana" w:hAnsi="Verdana" w:cs="Arial"/>
          <w:bCs/>
          <w:i/>
          <w:iCs/>
        </w:rPr>
        <w:t>your observations and feelings.</w:t>
      </w:r>
    </w:p>
    <w:p w14:paraId="3BE7D24B" w14:textId="77777777" w:rsidR="00A46D21" w:rsidRDefault="00A46D21" w:rsidP="0024777F">
      <w:pPr>
        <w:spacing w:after="0" w:line="240" w:lineRule="auto"/>
        <w:rPr>
          <w:rFonts w:ascii="Verdana" w:hAnsi="Verdana" w:cs="Arial"/>
          <w:bCs/>
          <w:i/>
          <w:iCs/>
        </w:rPr>
      </w:pPr>
    </w:p>
    <w:p w14:paraId="6200A968" w14:textId="1C691AEC" w:rsidR="00A46D21" w:rsidRDefault="00952B3A" w:rsidP="00A46D21">
      <w:pPr>
        <w:pStyle w:val="ListParagraph"/>
        <w:numPr>
          <w:ilvl w:val="0"/>
          <w:numId w:val="11"/>
        </w:numPr>
        <w:spacing w:after="0" w:line="240" w:lineRule="auto"/>
        <w:rPr>
          <w:rFonts w:ascii="Verdana" w:hAnsi="Verdana" w:cs="Arial"/>
          <w:bCs/>
        </w:rPr>
      </w:pPr>
      <w:r>
        <w:rPr>
          <w:rFonts w:ascii="Verdana" w:hAnsi="Verdana" w:cs="Arial"/>
          <w:bCs/>
        </w:rPr>
        <w:t>How does PDA impact your child generally – what traits do you observe?</w:t>
      </w:r>
      <w:r w:rsidR="00D67FE9">
        <w:rPr>
          <w:rFonts w:ascii="Verdana" w:hAnsi="Verdana" w:cs="Arial"/>
          <w:bCs/>
        </w:rPr>
        <w:br/>
      </w:r>
    </w:p>
    <w:p w14:paraId="02712BA7" w14:textId="77777777" w:rsidR="003245DA" w:rsidRDefault="00952B3A" w:rsidP="00A46D21">
      <w:pPr>
        <w:pStyle w:val="ListParagraph"/>
        <w:numPr>
          <w:ilvl w:val="0"/>
          <w:numId w:val="11"/>
        </w:numPr>
        <w:spacing w:after="0" w:line="240" w:lineRule="auto"/>
        <w:rPr>
          <w:rFonts w:ascii="Verdana" w:hAnsi="Verdana" w:cs="Arial"/>
          <w:bCs/>
        </w:rPr>
      </w:pPr>
      <w:r>
        <w:rPr>
          <w:rFonts w:ascii="Verdana" w:hAnsi="Verdana" w:cs="Arial"/>
          <w:bCs/>
        </w:rPr>
        <w:t>How does this affect them at school?</w:t>
      </w:r>
    </w:p>
    <w:p w14:paraId="547260BC" w14:textId="77777777" w:rsidR="003245DA" w:rsidRDefault="003245DA" w:rsidP="003245DA">
      <w:pPr>
        <w:pStyle w:val="ListParagraph"/>
        <w:spacing w:after="0" w:line="240" w:lineRule="auto"/>
        <w:rPr>
          <w:rFonts w:ascii="Verdana" w:hAnsi="Verdana" w:cs="Arial"/>
          <w:bCs/>
        </w:rPr>
      </w:pPr>
    </w:p>
    <w:p w14:paraId="684FC3B5" w14:textId="4AA447B8" w:rsidR="00952B3A" w:rsidRDefault="003245DA" w:rsidP="00A46D21">
      <w:pPr>
        <w:pStyle w:val="ListParagraph"/>
        <w:numPr>
          <w:ilvl w:val="0"/>
          <w:numId w:val="11"/>
        </w:numPr>
        <w:spacing w:after="0" w:line="240" w:lineRule="auto"/>
        <w:rPr>
          <w:rFonts w:ascii="Verdana" w:hAnsi="Verdana" w:cs="Arial"/>
          <w:bCs/>
        </w:rPr>
      </w:pPr>
      <w:r>
        <w:rPr>
          <w:rFonts w:ascii="Verdana" w:hAnsi="Verdana" w:cs="Arial"/>
          <w:bCs/>
        </w:rPr>
        <w:t>How have you adjusted life at home to help with their PDA and how has this positively impacted them?</w:t>
      </w:r>
      <w:r w:rsidR="00D67FE9">
        <w:rPr>
          <w:rFonts w:ascii="Verdana" w:hAnsi="Verdana" w:cs="Arial"/>
          <w:bCs/>
        </w:rPr>
        <w:br/>
      </w:r>
    </w:p>
    <w:p w14:paraId="2AFA0B13" w14:textId="5CEA0FD1" w:rsidR="00952B3A" w:rsidRDefault="00952B3A" w:rsidP="00A46D21">
      <w:pPr>
        <w:pStyle w:val="ListParagraph"/>
        <w:numPr>
          <w:ilvl w:val="0"/>
          <w:numId w:val="11"/>
        </w:numPr>
        <w:spacing w:after="0" w:line="240" w:lineRule="auto"/>
        <w:rPr>
          <w:rFonts w:ascii="Verdana" w:hAnsi="Verdana" w:cs="Arial"/>
          <w:bCs/>
        </w:rPr>
      </w:pPr>
      <w:r>
        <w:rPr>
          <w:rFonts w:ascii="Verdana" w:hAnsi="Verdana" w:cs="Arial"/>
          <w:bCs/>
        </w:rPr>
        <w:t>What adjustments/interventions have school put in place</w:t>
      </w:r>
      <w:r w:rsidR="003245DA">
        <w:rPr>
          <w:rFonts w:ascii="Verdana" w:hAnsi="Verdana" w:cs="Arial"/>
          <w:bCs/>
        </w:rPr>
        <w:t xml:space="preserve"> already</w:t>
      </w:r>
      <w:r>
        <w:rPr>
          <w:rFonts w:ascii="Verdana" w:hAnsi="Verdana" w:cs="Arial"/>
          <w:bCs/>
        </w:rPr>
        <w:t xml:space="preserve"> which have helped?</w:t>
      </w:r>
      <w:r w:rsidR="00D67FE9">
        <w:rPr>
          <w:rFonts w:ascii="Verdana" w:hAnsi="Verdana" w:cs="Arial"/>
          <w:bCs/>
        </w:rPr>
        <w:br/>
      </w:r>
    </w:p>
    <w:p w14:paraId="454A7653" w14:textId="055C26F3" w:rsidR="00952B3A" w:rsidRDefault="00952B3A" w:rsidP="00A46D21">
      <w:pPr>
        <w:pStyle w:val="ListParagraph"/>
        <w:numPr>
          <w:ilvl w:val="0"/>
          <w:numId w:val="11"/>
        </w:numPr>
        <w:spacing w:after="0" w:line="240" w:lineRule="auto"/>
        <w:rPr>
          <w:rFonts w:ascii="Verdana" w:hAnsi="Verdana" w:cs="Arial"/>
          <w:bCs/>
        </w:rPr>
      </w:pPr>
      <w:r>
        <w:rPr>
          <w:rFonts w:ascii="Verdana" w:hAnsi="Verdana" w:cs="Arial"/>
          <w:bCs/>
        </w:rPr>
        <w:t>Have school done anything else which you have found useful?</w:t>
      </w:r>
      <w:r w:rsidR="00D67FE9">
        <w:rPr>
          <w:rFonts w:ascii="Verdana" w:hAnsi="Verdana" w:cs="Arial"/>
          <w:bCs/>
        </w:rPr>
        <w:br/>
      </w:r>
    </w:p>
    <w:p w14:paraId="48913CBA" w14:textId="00ACEDE6" w:rsidR="00952B3A" w:rsidRPr="003245DA" w:rsidRDefault="00952B3A" w:rsidP="003245DA">
      <w:pPr>
        <w:pStyle w:val="ListParagraph"/>
        <w:numPr>
          <w:ilvl w:val="0"/>
          <w:numId w:val="11"/>
        </w:numPr>
        <w:spacing w:after="0" w:line="240" w:lineRule="auto"/>
        <w:rPr>
          <w:rFonts w:ascii="Verdana" w:hAnsi="Verdana" w:cs="Arial"/>
          <w:bCs/>
        </w:rPr>
      </w:pPr>
      <w:r>
        <w:rPr>
          <w:rFonts w:ascii="Verdana" w:hAnsi="Verdana" w:cs="Arial"/>
          <w:bCs/>
        </w:rPr>
        <w:t>What challenges are you still seeing your child encounter and how does this affect them?</w:t>
      </w:r>
      <w:r w:rsidR="00D67FE9" w:rsidRPr="003245DA">
        <w:rPr>
          <w:rFonts w:ascii="Verdana" w:hAnsi="Verdana" w:cs="Arial"/>
          <w:bCs/>
        </w:rPr>
        <w:br/>
      </w:r>
    </w:p>
    <w:p w14:paraId="61D816A5" w14:textId="54A202DE" w:rsidR="00952B3A" w:rsidRDefault="00952B3A" w:rsidP="00A46D21">
      <w:pPr>
        <w:pStyle w:val="ListParagraph"/>
        <w:numPr>
          <w:ilvl w:val="0"/>
          <w:numId w:val="11"/>
        </w:numPr>
        <w:spacing w:after="0" w:line="240" w:lineRule="auto"/>
        <w:rPr>
          <w:rFonts w:ascii="Verdana" w:hAnsi="Verdana" w:cs="Arial"/>
          <w:bCs/>
        </w:rPr>
      </w:pPr>
      <w:r>
        <w:rPr>
          <w:rFonts w:ascii="Verdana" w:hAnsi="Verdana" w:cs="Arial"/>
          <w:bCs/>
        </w:rPr>
        <w:t>Try to outline the adjustments you think could help</w:t>
      </w:r>
      <w:r w:rsidR="00D67FE9">
        <w:rPr>
          <w:rFonts w:ascii="Verdana" w:hAnsi="Verdana" w:cs="Arial"/>
          <w:bCs/>
        </w:rPr>
        <w:t>.</w:t>
      </w:r>
      <w:r w:rsidR="00D67FE9">
        <w:rPr>
          <w:rFonts w:ascii="Verdana" w:hAnsi="Verdana" w:cs="Arial"/>
          <w:bCs/>
        </w:rPr>
        <w:br/>
      </w:r>
    </w:p>
    <w:p w14:paraId="71C2B67F" w14:textId="2D8CBB3F" w:rsidR="00952B3A" w:rsidRDefault="00952B3A" w:rsidP="00A46D21">
      <w:pPr>
        <w:pStyle w:val="ListParagraph"/>
        <w:numPr>
          <w:ilvl w:val="0"/>
          <w:numId w:val="11"/>
        </w:numPr>
        <w:spacing w:after="0" w:line="240" w:lineRule="auto"/>
        <w:rPr>
          <w:rFonts w:ascii="Verdana" w:hAnsi="Verdana" w:cs="Arial"/>
          <w:bCs/>
        </w:rPr>
      </w:pPr>
      <w:r>
        <w:rPr>
          <w:rFonts w:ascii="Verdana" w:hAnsi="Verdana" w:cs="Arial"/>
          <w:bCs/>
        </w:rPr>
        <w:t xml:space="preserve">What are your hopes for your child in the short/medium/long term? (if relevant – such as managing to sit their </w:t>
      </w:r>
      <w:r w:rsidR="00DE7479">
        <w:rPr>
          <w:rFonts w:ascii="Verdana" w:hAnsi="Verdana" w:cs="Arial"/>
          <w:bCs/>
        </w:rPr>
        <w:t>GCSEs or</w:t>
      </w:r>
      <w:r>
        <w:rPr>
          <w:rFonts w:ascii="Verdana" w:hAnsi="Verdana" w:cs="Arial"/>
          <w:bCs/>
        </w:rPr>
        <w:t xml:space="preserve"> transitioning to secondary school successfully).</w:t>
      </w:r>
    </w:p>
    <w:p w14:paraId="3AC0257F" w14:textId="77777777" w:rsidR="00C36579" w:rsidRDefault="00C36579" w:rsidP="00DE7479">
      <w:pPr>
        <w:spacing w:after="0" w:line="240" w:lineRule="auto"/>
        <w:rPr>
          <w:rFonts w:ascii="Verdana" w:hAnsi="Verdana" w:cs="Arial"/>
          <w:bCs/>
        </w:rPr>
      </w:pPr>
    </w:p>
    <w:p w14:paraId="164C4BF4" w14:textId="77777777" w:rsidR="00363B48" w:rsidRDefault="00363B48" w:rsidP="00DE7479">
      <w:pPr>
        <w:spacing w:after="0" w:line="240" w:lineRule="auto"/>
        <w:rPr>
          <w:rFonts w:ascii="Verdana" w:hAnsi="Verdana" w:cs="Arial"/>
          <w:b/>
        </w:rPr>
      </w:pPr>
    </w:p>
    <w:p w14:paraId="15CAEDC8" w14:textId="77777777" w:rsidR="00363B48" w:rsidRDefault="00363B48" w:rsidP="00DE7479">
      <w:pPr>
        <w:spacing w:after="0" w:line="240" w:lineRule="auto"/>
        <w:rPr>
          <w:rFonts w:ascii="Verdana" w:hAnsi="Verdana" w:cs="Arial"/>
          <w:b/>
        </w:rPr>
      </w:pPr>
    </w:p>
    <w:p w14:paraId="103C3175" w14:textId="77777777" w:rsidR="00363B48" w:rsidRDefault="00363B48" w:rsidP="00DE7479">
      <w:pPr>
        <w:spacing w:after="0" w:line="240" w:lineRule="auto"/>
        <w:rPr>
          <w:rFonts w:ascii="Verdana" w:hAnsi="Verdana" w:cs="Arial"/>
          <w:b/>
        </w:rPr>
      </w:pPr>
    </w:p>
    <w:p w14:paraId="3098D445" w14:textId="77777777" w:rsidR="00363B48" w:rsidRDefault="00363B48" w:rsidP="00DE7479">
      <w:pPr>
        <w:spacing w:after="0" w:line="240" w:lineRule="auto"/>
        <w:rPr>
          <w:rFonts w:ascii="Verdana" w:hAnsi="Verdana" w:cs="Arial"/>
          <w:b/>
        </w:rPr>
      </w:pPr>
    </w:p>
    <w:p w14:paraId="0B58844D" w14:textId="77777777" w:rsidR="00363B48" w:rsidRDefault="00363B48" w:rsidP="00DE7479">
      <w:pPr>
        <w:spacing w:after="0" w:line="240" w:lineRule="auto"/>
        <w:rPr>
          <w:rFonts w:ascii="Verdana" w:hAnsi="Verdana" w:cs="Arial"/>
          <w:b/>
        </w:rPr>
      </w:pPr>
    </w:p>
    <w:p w14:paraId="5C7ECC41" w14:textId="72142EE9" w:rsidR="00DE7479" w:rsidRDefault="00DE7479" w:rsidP="00DE7479">
      <w:pPr>
        <w:spacing w:after="0" w:line="240" w:lineRule="auto"/>
        <w:rPr>
          <w:rFonts w:ascii="Verdana" w:hAnsi="Verdana" w:cs="Arial"/>
          <w:b/>
          <w:bCs/>
        </w:rPr>
      </w:pPr>
      <w:r w:rsidRPr="00AF3161">
        <w:rPr>
          <w:rFonts w:ascii="Verdana" w:hAnsi="Verdana" w:cs="Arial"/>
          <w:b/>
        </w:rPr>
        <w:lastRenderedPageBreak/>
        <w:t>(</w:t>
      </w:r>
      <w:r>
        <w:rPr>
          <w:rFonts w:ascii="Verdana" w:hAnsi="Verdana" w:cs="Arial"/>
          <w:b/>
        </w:rPr>
        <w:t>Insert child’s name</w:t>
      </w:r>
      <w:r w:rsidRPr="00AF3161">
        <w:rPr>
          <w:rFonts w:ascii="Verdana" w:hAnsi="Verdana" w:cs="Arial"/>
          <w:b/>
        </w:rPr>
        <w:t xml:space="preserve">)’s </w:t>
      </w:r>
      <w:r w:rsidRPr="00AF3161">
        <w:rPr>
          <w:rFonts w:ascii="Verdana" w:hAnsi="Verdana" w:cs="Arial"/>
          <w:b/>
          <w:bCs/>
        </w:rPr>
        <w:t>difficulties/needs</w:t>
      </w:r>
    </w:p>
    <w:p w14:paraId="24DE26E7" w14:textId="77777777" w:rsidR="00DE7479" w:rsidRPr="00AF3161" w:rsidRDefault="00DE7479" w:rsidP="00DE7479">
      <w:pPr>
        <w:spacing w:after="0" w:line="240" w:lineRule="auto"/>
        <w:rPr>
          <w:rFonts w:ascii="Verdana" w:hAnsi="Verdana" w:cs="Arial"/>
          <w:b/>
          <w:bCs/>
        </w:rPr>
      </w:pPr>
    </w:p>
    <w:p w14:paraId="4CB0AAA2" w14:textId="37C5EC5A" w:rsidR="00DE7479" w:rsidRPr="00175AA4" w:rsidRDefault="00175AA4" w:rsidP="00175AA4">
      <w:pPr>
        <w:spacing w:after="0" w:line="240" w:lineRule="auto"/>
        <w:rPr>
          <w:rFonts w:ascii="Verdana" w:hAnsi="Verdana" w:cs="Arial"/>
          <w:i/>
          <w:iCs/>
        </w:rPr>
      </w:pPr>
      <w:r>
        <w:rPr>
          <w:rFonts w:ascii="Verdana" w:hAnsi="Verdana" w:cs="Arial"/>
          <w:i/>
          <w:iCs/>
        </w:rPr>
        <w:t>It is helpful to begin by outlining</w:t>
      </w:r>
      <w:r w:rsidR="00DE7479" w:rsidRPr="00175AA4">
        <w:rPr>
          <w:rFonts w:ascii="Verdana" w:hAnsi="Verdana" w:cs="Arial"/>
          <w:i/>
          <w:iCs/>
        </w:rPr>
        <w:t xml:space="preserve"> any diagnoses your child has, including a PDA profile if applicable</w:t>
      </w:r>
      <w:r w:rsidR="00363B48">
        <w:rPr>
          <w:rFonts w:ascii="Verdana" w:hAnsi="Verdana" w:cs="Arial"/>
          <w:i/>
          <w:iCs/>
        </w:rPr>
        <w:t>, or to mention if they are awaiting assessment</w:t>
      </w:r>
      <w:r w:rsidR="00DE7479" w:rsidRPr="00175AA4">
        <w:rPr>
          <w:rFonts w:ascii="Verdana" w:hAnsi="Verdana" w:cs="Arial"/>
          <w:i/>
          <w:iCs/>
        </w:rPr>
        <w:t xml:space="preserve">. It can be helpful to give a basic explanation of PDA and how it can present. You can find these summaries on the PDA Society website page </w:t>
      </w:r>
      <w:r w:rsidR="00D67FE9" w:rsidRPr="00175AA4">
        <w:rPr>
          <w:rFonts w:ascii="Verdana" w:hAnsi="Verdana" w:cs="Arial"/>
          <w:i/>
          <w:iCs/>
        </w:rPr>
        <w:t>https://www.pdasociety.org.uk/what-is-pda/</w:t>
      </w:r>
      <w:r w:rsidR="00822A48" w:rsidRPr="00175AA4">
        <w:rPr>
          <w:rFonts w:ascii="Verdana" w:hAnsi="Verdana" w:cs="Arial"/>
          <w:i/>
          <w:iCs/>
        </w:rPr>
        <w:t>.</w:t>
      </w:r>
      <w:r w:rsidR="00D67FE9" w:rsidRPr="00175AA4">
        <w:rPr>
          <w:rFonts w:ascii="Verdana" w:hAnsi="Verdana" w:cs="Arial"/>
          <w:i/>
          <w:iCs/>
        </w:rPr>
        <w:br/>
      </w:r>
    </w:p>
    <w:p w14:paraId="74BF3D90" w14:textId="0CD936C2" w:rsidR="00DE7479" w:rsidRPr="00D67FE9" w:rsidRDefault="00DE7479" w:rsidP="00DE7479">
      <w:pPr>
        <w:pStyle w:val="ListParagraph"/>
        <w:numPr>
          <w:ilvl w:val="0"/>
          <w:numId w:val="12"/>
        </w:numPr>
        <w:spacing w:after="0" w:line="240" w:lineRule="auto"/>
        <w:rPr>
          <w:rFonts w:ascii="Verdana" w:hAnsi="Verdana" w:cs="Arial"/>
        </w:rPr>
      </w:pPr>
      <w:r w:rsidRPr="00D67FE9">
        <w:rPr>
          <w:rFonts w:ascii="Verdana" w:hAnsi="Verdana" w:cs="Arial"/>
        </w:rPr>
        <w:t xml:space="preserve">Does your child experience sensory challenges? </w:t>
      </w:r>
      <w:r w:rsidR="00D67FE9">
        <w:rPr>
          <w:rFonts w:ascii="Verdana" w:hAnsi="Verdana" w:cs="Arial"/>
        </w:rPr>
        <w:br/>
      </w:r>
      <w:r w:rsidRPr="00D67FE9">
        <w:rPr>
          <w:rFonts w:ascii="Verdana" w:hAnsi="Verdana" w:cs="Arial"/>
        </w:rPr>
        <w:t xml:space="preserve">(Lights, smells, noises, uniform/clothing, being touched by others or standing/sitting too </w:t>
      </w:r>
      <w:r w:rsidR="00822A48" w:rsidRPr="00D67FE9">
        <w:rPr>
          <w:rFonts w:ascii="Verdana" w:hAnsi="Verdana" w:cs="Arial"/>
        </w:rPr>
        <w:t>close</w:t>
      </w:r>
      <w:r w:rsidR="00D73BCB">
        <w:rPr>
          <w:rFonts w:ascii="Verdana" w:hAnsi="Verdana" w:cs="Arial"/>
        </w:rPr>
        <w:t>, eating difficulties</w:t>
      </w:r>
      <w:r w:rsidRPr="00D67FE9">
        <w:rPr>
          <w:rFonts w:ascii="Verdana" w:hAnsi="Verdana" w:cs="Arial"/>
        </w:rPr>
        <w:t>)</w:t>
      </w:r>
      <w:r w:rsidR="00822A48" w:rsidRPr="00D67FE9">
        <w:rPr>
          <w:rFonts w:ascii="Verdana" w:hAnsi="Verdana" w:cs="Arial"/>
        </w:rPr>
        <w:t>.</w:t>
      </w:r>
      <w:r w:rsidR="00D67FE9">
        <w:rPr>
          <w:rFonts w:ascii="Verdana" w:hAnsi="Verdana" w:cs="Arial"/>
        </w:rPr>
        <w:br/>
      </w:r>
    </w:p>
    <w:p w14:paraId="1A5C7815" w14:textId="4FC5E308" w:rsidR="00DE7479" w:rsidRPr="00D67FE9" w:rsidRDefault="00DE7479" w:rsidP="00DE7479">
      <w:pPr>
        <w:pStyle w:val="ListParagraph"/>
        <w:numPr>
          <w:ilvl w:val="0"/>
          <w:numId w:val="12"/>
        </w:numPr>
        <w:spacing w:after="0" w:line="240" w:lineRule="auto"/>
        <w:rPr>
          <w:rFonts w:ascii="Verdana" w:hAnsi="Verdana" w:cs="Arial"/>
        </w:rPr>
      </w:pPr>
      <w:r w:rsidRPr="00D67FE9">
        <w:rPr>
          <w:rFonts w:ascii="Verdana" w:hAnsi="Verdana" w:cs="Arial"/>
        </w:rPr>
        <w:t xml:space="preserve">Does your child struggle socially? </w:t>
      </w:r>
      <w:r w:rsidR="00D67FE9">
        <w:rPr>
          <w:rFonts w:ascii="Verdana" w:hAnsi="Verdana" w:cs="Arial"/>
        </w:rPr>
        <w:br/>
      </w:r>
      <w:r w:rsidRPr="00D67FE9">
        <w:rPr>
          <w:rFonts w:ascii="Verdana" w:hAnsi="Verdana" w:cs="Arial"/>
        </w:rPr>
        <w:t>(Prefer one friend rather than group dynamics, misunderstand social cues, appear bossy when playing due to need for control)</w:t>
      </w:r>
      <w:r w:rsidR="00822A48" w:rsidRPr="00D67FE9">
        <w:rPr>
          <w:rFonts w:ascii="Verdana" w:hAnsi="Verdana" w:cs="Arial"/>
        </w:rPr>
        <w:t>.</w:t>
      </w:r>
      <w:r w:rsidR="00D67FE9">
        <w:rPr>
          <w:rFonts w:ascii="Verdana" w:hAnsi="Verdana" w:cs="Arial"/>
        </w:rPr>
        <w:br/>
      </w:r>
    </w:p>
    <w:p w14:paraId="01775ABA" w14:textId="75A384A4" w:rsidR="00DE7479" w:rsidRPr="00D67FE9" w:rsidRDefault="00DE7479" w:rsidP="00DE7479">
      <w:pPr>
        <w:pStyle w:val="ListParagraph"/>
        <w:numPr>
          <w:ilvl w:val="0"/>
          <w:numId w:val="12"/>
        </w:numPr>
        <w:spacing w:after="0" w:line="240" w:lineRule="auto"/>
        <w:rPr>
          <w:rFonts w:ascii="Verdana" w:hAnsi="Verdana" w:cs="Arial"/>
        </w:rPr>
      </w:pPr>
      <w:r w:rsidRPr="00D67FE9">
        <w:rPr>
          <w:rFonts w:ascii="Verdana" w:hAnsi="Verdana" w:cs="Arial"/>
        </w:rPr>
        <w:t xml:space="preserve">Does your child mask? </w:t>
      </w:r>
      <w:r w:rsidR="00D67FE9">
        <w:rPr>
          <w:rFonts w:ascii="Verdana" w:hAnsi="Verdana" w:cs="Arial"/>
        </w:rPr>
        <w:br/>
      </w:r>
      <w:r w:rsidRPr="00D67FE9">
        <w:rPr>
          <w:rFonts w:ascii="Verdana" w:hAnsi="Verdana" w:cs="Arial"/>
        </w:rPr>
        <w:t>(Appearing fine in school but really holding it all in, what more subtle signs can the school staff be watching for?)</w:t>
      </w:r>
      <w:r w:rsidR="00822A48" w:rsidRPr="00D67FE9">
        <w:rPr>
          <w:rFonts w:ascii="Verdana" w:hAnsi="Verdana" w:cs="Arial"/>
        </w:rPr>
        <w:t>.</w:t>
      </w:r>
      <w:r w:rsidR="00D67FE9">
        <w:rPr>
          <w:rFonts w:ascii="Verdana" w:hAnsi="Verdana" w:cs="Arial"/>
        </w:rPr>
        <w:br/>
      </w:r>
    </w:p>
    <w:p w14:paraId="6687F42B" w14:textId="2CDEE448" w:rsidR="00DE7479" w:rsidRPr="00D67FE9" w:rsidRDefault="00DE7479" w:rsidP="00DE7479">
      <w:pPr>
        <w:pStyle w:val="ListParagraph"/>
        <w:numPr>
          <w:ilvl w:val="0"/>
          <w:numId w:val="12"/>
        </w:numPr>
        <w:spacing w:after="0" w:line="240" w:lineRule="auto"/>
        <w:rPr>
          <w:rFonts w:ascii="Verdana" w:hAnsi="Verdana" w:cs="Arial"/>
        </w:rPr>
      </w:pPr>
      <w:r w:rsidRPr="00D67FE9">
        <w:rPr>
          <w:rFonts w:ascii="Verdana" w:hAnsi="Verdana" w:cs="Arial"/>
        </w:rPr>
        <w:t xml:space="preserve">Do they need longer processing time? </w:t>
      </w:r>
      <w:r w:rsidR="00D67FE9">
        <w:rPr>
          <w:rFonts w:ascii="Verdana" w:hAnsi="Verdana" w:cs="Arial"/>
        </w:rPr>
        <w:br/>
      </w:r>
      <w:r w:rsidRPr="00D67FE9">
        <w:rPr>
          <w:rFonts w:ascii="Verdana" w:hAnsi="Verdana" w:cs="Arial"/>
        </w:rPr>
        <w:t>(</w:t>
      </w:r>
      <w:r w:rsidR="00822A48" w:rsidRPr="00D67FE9">
        <w:rPr>
          <w:rFonts w:ascii="Verdana" w:hAnsi="Verdana" w:cs="Arial"/>
        </w:rPr>
        <w:t>A</w:t>
      </w:r>
      <w:r w:rsidRPr="00D67FE9">
        <w:rPr>
          <w:rFonts w:ascii="Verdana" w:hAnsi="Verdana" w:cs="Arial"/>
        </w:rPr>
        <w:t>ppear</w:t>
      </w:r>
      <w:r w:rsidR="00822A48" w:rsidRPr="00D67FE9">
        <w:rPr>
          <w:rFonts w:ascii="Verdana" w:hAnsi="Verdana" w:cs="Arial"/>
        </w:rPr>
        <w:t>ing</w:t>
      </w:r>
      <w:r w:rsidRPr="00D67FE9">
        <w:rPr>
          <w:rFonts w:ascii="Verdana" w:hAnsi="Verdana" w:cs="Arial"/>
        </w:rPr>
        <w:t xml:space="preserve"> attentive but unable to</w:t>
      </w:r>
      <w:r w:rsidR="00822A48" w:rsidRPr="00D67FE9">
        <w:rPr>
          <w:rFonts w:ascii="Verdana" w:hAnsi="Verdana" w:cs="Arial"/>
        </w:rPr>
        <w:t xml:space="preserve"> recall/</w:t>
      </w:r>
      <w:r w:rsidRPr="00D67FE9">
        <w:rPr>
          <w:rFonts w:ascii="Verdana" w:hAnsi="Verdana" w:cs="Arial"/>
        </w:rPr>
        <w:t>follow instructions as they have not taken them in</w:t>
      </w:r>
      <w:r w:rsidR="00822A48" w:rsidRPr="00D67FE9">
        <w:rPr>
          <w:rFonts w:ascii="Verdana" w:hAnsi="Verdana" w:cs="Arial"/>
        </w:rPr>
        <w:t>, need things repeating</w:t>
      </w:r>
      <w:r w:rsidR="006C05BD">
        <w:rPr>
          <w:rFonts w:ascii="Verdana" w:hAnsi="Verdana" w:cs="Arial"/>
        </w:rPr>
        <w:t xml:space="preserve"> or writing down</w:t>
      </w:r>
      <w:r w:rsidR="00822A48" w:rsidRPr="00D67FE9">
        <w:rPr>
          <w:rFonts w:ascii="Verdana" w:hAnsi="Verdana" w:cs="Arial"/>
        </w:rPr>
        <w:t>).</w:t>
      </w:r>
      <w:r w:rsidR="00D67FE9">
        <w:rPr>
          <w:rFonts w:ascii="Verdana" w:hAnsi="Verdana" w:cs="Arial"/>
        </w:rPr>
        <w:br/>
      </w:r>
    </w:p>
    <w:p w14:paraId="7A49B973" w14:textId="1D48F7AE" w:rsidR="00822A48" w:rsidRPr="00D67FE9" w:rsidRDefault="00822A48" w:rsidP="00DE7479">
      <w:pPr>
        <w:pStyle w:val="ListParagraph"/>
        <w:numPr>
          <w:ilvl w:val="0"/>
          <w:numId w:val="12"/>
        </w:numPr>
        <w:spacing w:after="0" w:line="240" w:lineRule="auto"/>
        <w:rPr>
          <w:rFonts w:ascii="Verdana" w:hAnsi="Verdana" w:cs="Arial"/>
        </w:rPr>
      </w:pPr>
      <w:r w:rsidRPr="00D67FE9">
        <w:rPr>
          <w:rFonts w:ascii="Verdana" w:hAnsi="Verdana" w:cs="Arial"/>
        </w:rPr>
        <w:t xml:space="preserve">Does your child struggle with change/transition? </w:t>
      </w:r>
      <w:r w:rsidR="00D67FE9">
        <w:rPr>
          <w:rFonts w:ascii="Verdana" w:hAnsi="Verdana" w:cs="Arial"/>
        </w:rPr>
        <w:br/>
      </w:r>
      <w:r w:rsidRPr="00D67FE9">
        <w:rPr>
          <w:rFonts w:ascii="Verdana" w:hAnsi="Verdana" w:cs="Arial"/>
        </w:rPr>
        <w:t>(New or temporary teaching staff, change to timetables, different seating position).</w:t>
      </w:r>
      <w:r w:rsidR="00D67FE9">
        <w:rPr>
          <w:rFonts w:ascii="Verdana" w:hAnsi="Verdana" w:cs="Arial"/>
        </w:rPr>
        <w:br/>
      </w:r>
    </w:p>
    <w:p w14:paraId="61F334CE" w14:textId="13528882" w:rsidR="004F5213" w:rsidRPr="00D67FE9" w:rsidRDefault="004F5213" w:rsidP="00DE7479">
      <w:pPr>
        <w:pStyle w:val="ListParagraph"/>
        <w:numPr>
          <w:ilvl w:val="0"/>
          <w:numId w:val="12"/>
        </w:numPr>
        <w:spacing w:after="0" w:line="240" w:lineRule="auto"/>
        <w:rPr>
          <w:rFonts w:ascii="Verdana" w:hAnsi="Verdana" w:cs="Arial"/>
        </w:rPr>
      </w:pPr>
      <w:r w:rsidRPr="00D67FE9">
        <w:rPr>
          <w:rFonts w:ascii="Verdana" w:hAnsi="Verdana" w:cs="Arial"/>
        </w:rPr>
        <w:t xml:space="preserve">Do they have executive function challenges? </w:t>
      </w:r>
      <w:r w:rsidR="00D67FE9">
        <w:rPr>
          <w:rFonts w:ascii="Verdana" w:hAnsi="Verdana" w:cs="Arial"/>
        </w:rPr>
        <w:br/>
      </w:r>
      <w:r w:rsidRPr="00D67FE9">
        <w:rPr>
          <w:rFonts w:ascii="Verdana" w:hAnsi="Verdana" w:cs="Arial"/>
        </w:rPr>
        <w:t>(Difficulty focusing, can be impulsive or call out in class, appears disorganised, loses or forgets items, easily distracted)</w:t>
      </w:r>
      <w:r w:rsidR="002A1697" w:rsidRPr="00D67FE9">
        <w:rPr>
          <w:rFonts w:ascii="Verdana" w:hAnsi="Verdana" w:cs="Arial"/>
        </w:rPr>
        <w:t>.</w:t>
      </w:r>
      <w:r w:rsidR="00D67FE9">
        <w:rPr>
          <w:rFonts w:ascii="Verdana" w:hAnsi="Verdana" w:cs="Arial"/>
        </w:rPr>
        <w:br/>
      </w:r>
    </w:p>
    <w:p w14:paraId="022AAB07" w14:textId="4EB4B655" w:rsidR="002A1697" w:rsidRDefault="002A1697" w:rsidP="00DE7479">
      <w:pPr>
        <w:pStyle w:val="ListParagraph"/>
        <w:numPr>
          <w:ilvl w:val="0"/>
          <w:numId w:val="12"/>
        </w:numPr>
        <w:spacing w:after="0" w:line="240" w:lineRule="auto"/>
        <w:rPr>
          <w:rFonts w:ascii="Verdana" w:hAnsi="Verdana" w:cs="Arial"/>
        </w:rPr>
      </w:pPr>
      <w:r w:rsidRPr="00D67FE9">
        <w:rPr>
          <w:rFonts w:ascii="Verdana" w:hAnsi="Verdana" w:cs="Arial"/>
        </w:rPr>
        <w:t xml:space="preserve">Is the start of day difficult? </w:t>
      </w:r>
      <w:r w:rsidR="00D67FE9">
        <w:rPr>
          <w:rFonts w:ascii="Verdana" w:hAnsi="Verdana" w:cs="Arial"/>
        </w:rPr>
        <w:br/>
        <w:t>(Finding</w:t>
      </w:r>
      <w:r w:rsidRPr="00D67FE9">
        <w:rPr>
          <w:rFonts w:ascii="Verdana" w:hAnsi="Verdana" w:cs="Arial"/>
        </w:rPr>
        <w:t xml:space="preserve"> it hard to leave the house, arrive at school and transition into the classroom</w:t>
      </w:r>
      <w:r w:rsidR="00D67FE9">
        <w:rPr>
          <w:rFonts w:ascii="Verdana" w:hAnsi="Verdana" w:cs="Arial"/>
        </w:rPr>
        <w:t>).</w:t>
      </w:r>
      <w:r w:rsidR="00D67FE9">
        <w:rPr>
          <w:rFonts w:ascii="Verdana" w:hAnsi="Verdana" w:cs="Arial"/>
        </w:rPr>
        <w:br/>
      </w:r>
    </w:p>
    <w:p w14:paraId="434022C1" w14:textId="3600381E" w:rsidR="00D67FE9" w:rsidRDefault="00D67FE9" w:rsidP="00DE7479">
      <w:pPr>
        <w:pStyle w:val="ListParagraph"/>
        <w:numPr>
          <w:ilvl w:val="0"/>
          <w:numId w:val="12"/>
        </w:numPr>
        <w:spacing w:after="0" w:line="240" w:lineRule="auto"/>
        <w:rPr>
          <w:rFonts w:ascii="Verdana" w:hAnsi="Verdana" w:cs="Arial"/>
        </w:rPr>
      </w:pPr>
      <w:r>
        <w:rPr>
          <w:rFonts w:ascii="Verdana" w:hAnsi="Verdana" w:cs="Arial"/>
        </w:rPr>
        <w:t>Do they find it hard to focus and stay still?</w:t>
      </w:r>
      <w:r>
        <w:rPr>
          <w:rFonts w:ascii="Verdana" w:hAnsi="Verdana" w:cs="Arial"/>
        </w:rPr>
        <w:br/>
        <w:t>(Needing movement breaks, space to stim and regulate in their own way).</w:t>
      </w:r>
    </w:p>
    <w:p w14:paraId="5A3337AC" w14:textId="77777777" w:rsidR="00D67FE9" w:rsidRPr="00D67FE9" w:rsidRDefault="00D67FE9" w:rsidP="00D73BCB">
      <w:pPr>
        <w:spacing w:after="0" w:line="240" w:lineRule="auto"/>
        <w:rPr>
          <w:rFonts w:ascii="Verdana" w:hAnsi="Verdana" w:cs="Arial"/>
        </w:rPr>
      </w:pPr>
    </w:p>
    <w:p w14:paraId="07CDCE62" w14:textId="77777777" w:rsidR="008B2C68" w:rsidRPr="00DE7479" w:rsidRDefault="008B2C68" w:rsidP="008B2C68">
      <w:pPr>
        <w:pStyle w:val="ListParagraph"/>
        <w:spacing w:after="0" w:line="240" w:lineRule="auto"/>
        <w:rPr>
          <w:rFonts w:ascii="Verdana" w:hAnsi="Verdana" w:cs="Arial"/>
          <w:i/>
          <w:iCs/>
        </w:rPr>
      </w:pPr>
    </w:p>
    <w:p w14:paraId="755369B1" w14:textId="0A8B706C" w:rsidR="00DE7479" w:rsidRDefault="0060068B" w:rsidP="00DE7479">
      <w:pPr>
        <w:spacing w:after="0" w:line="240" w:lineRule="auto"/>
        <w:rPr>
          <w:rFonts w:ascii="Verdana" w:hAnsi="Verdana" w:cs="Arial"/>
          <w:b/>
        </w:rPr>
      </w:pPr>
      <w:r>
        <w:rPr>
          <w:rFonts w:ascii="Verdana" w:hAnsi="Verdana" w:cs="Arial"/>
          <w:b/>
        </w:rPr>
        <w:t>Suggested reasonable adjustments</w:t>
      </w:r>
    </w:p>
    <w:p w14:paraId="086E3582" w14:textId="77777777" w:rsidR="0060068B" w:rsidRDefault="0060068B" w:rsidP="00DE7479">
      <w:pPr>
        <w:spacing w:after="0" w:line="240" w:lineRule="auto"/>
        <w:rPr>
          <w:rFonts w:ascii="Verdana" w:hAnsi="Verdana" w:cs="Arial"/>
          <w:b/>
        </w:rPr>
      </w:pPr>
    </w:p>
    <w:p w14:paraId="42160C6B" w14:textId="5082369E" w:rsidR="0060068B" w:rsidRPr="00EC2839" w:rsidRDefault="0060068B" w:rsidP="00DE7479">
      <w:pPr>
        <w:spacing w:after="0" w:line="240" w:lineRule="auto"/>
        <w:rPr>
          <w:rFonts w:ascii="Verdana" w:hAnsi="Verdana" w:cs="Arial"/>
          <w:bCs/>
          <w:i/>
          <w:iCs/>
        </w:rPr>
      </w:pPr>
      <w:r w:rsidRPr="00EC2839">
        <w:rPr>
          <w:rFonts w:ascii="Verdana" w:hAnsi="Verdana" w:cs="Arial"/>
          <w:bCs/>
          <w:i/>
          <w:iCs/>
        </w:rPr>
        <w:t>In this section of the document suggest a maximum of three or four reasonable adjustments which could be made in the school environment to help better meet your child’s needs.</w:t>
      </w:r>
    </w:p>
    <w:p w14:paraId="055A0884" w14:textId="77777777" w:rsidR="0060068B" w:rsidRPr="00EC2839" w:rsidRDefault="0060068B" w:rsidP="00DE7479">
      <w:pPr>
        <w:spacing w:after="0" w:line="240" w:lineRule="auto"/>
        <w:rPr>
          <w:rFonts w:ascii="Verdana" w:hAnsi="Verdana" w:cs="Arial"/>
          <w:bCs/>
          <w:i/>
          <w:iCs/>
        </w:rPr>
      </w:pPr>
    </w:p>
    <w:p w14:paraId="6DFA8B27" w14:textId="291F8E06" w:rsidR="0060068B" w:rsidRPr="00EC2839" w:rsidRDefault="0060068B" w:rsidP="00DE7479">
      <w:pPr>
        <w:spacing w:after="0" w:line="240" w:lineRule="auto"/>
        <w:rPr>
          <w:rFonts w:ascii="Verdana" w:hAnsi="Verdana" w:cs="Arial"/>
          <w:bCs/>
          <w:i/>
          <w:iCs/>
        </w:rPr>
      </w:pPr>
      <w:r w:rsidRPr="00EC2839">
        <w:rPr>
          <w:rFonts w:ascii="Verdana" w:hAnsi="Verdana" w:cs="Arial"/>
          <w:bCs/>
          <w:i/>
          <w:iCs/>
        </w:rPr>
        <w:t xml:space="preserve">Reasonable adjustments are typically changes which the school or staff can make without much additional cost or </w:t>
      </w:r>
      <w:r w:rsidR="006C05BD">
        <w:rPr>
          <w:rFonts w:ascii="Verdana" w:hAnsi="Verdana" w:cs="Arial"/>
          <w:bCs/>
          <w:i/>
          <w:iCs/>
        </w:rPr>
        <w:t xml:space="preserve">additional </w:t>
      </w:r>
      <w:r w:rsidRPr="00EC2839">
        <w:rPr>
          <w:rFonts w:ascii="Verdana" w:hAnsi="Verdana" w:cs="Arial"/>
          <w:bCs/>
          <w:i/>
          <w:iCs/>
        </w:rPr>
        <w:t>resourcing requirements</w:t>
      </w:r>
      <w:r w:rsidR="006C05BD">
        <w:rPr>
          <w:rFonts w:ascii="Verdana" w:hAnsi="Verdana" w:cs="Arial"/>
          <w:bCs/>
          <w:i/>
          <w:iCs/>
        </w:rPr>
        <w:t xml:space="preserve"> and can be made within the nominal school SEN budget</w:t>
      </w:r>
      <w:r w:rsidRPr="00EC2839">
        <w:rPr>
          <w:rFonts w:ascii="Verdana" w:hAnsi="Verdana" w:cs="Arial"/>
          <w:bCs/>
          <w:i/>
          <w:iCs/>
        </w:rPr>
        <w:t>.</w:t>
      </w:r>
      <w:r w:rsidR="00D74C79">
        <w:rPr>
          <w:rFonts w:ascii="Verdana" w:hAnsi="Verdana" w:cs="Arial"/>
          <w:bCs/>
          <w:i/>
          <w:iCs/>
        </w:rPr>
        <w:t xml:space="preserve"> </w:t>
      </w:r>
      <w:bookmarkStart w:id="1" w:name="_Hlk203122375"/>
      <w:r w:rsidR="00D74C79">
        <w:rPr>
          <w:rFonts w:ascii="Verdana" w:hAnsi="Verdana" w:cs="Arial"/>
          <w:bCs/>
          <w:i/>
          <w:iCs/>
        </w:rPr>
        <w:t xml:space="preserve">If the school or college are unable to make adjustments which help meet your child’s needs and require additional funding </w:t>
      </w:r>
      <w:r w:rsidR="0027020B">
        <w:rPr>
          <w:rFonts w:ascii="Verdana" w:hAnsi="Verdana" w:cs="Arial"/>
          <w:bCs/>
          <w:i/>
          <w:iCs/>
        </w:rPr>
        <w:t>to</w:t>
      </w:r>
      <w:r w:rsidR="00D74C79">
        <w:rPr>
          <w:rFonts w:ascii="Verdana" w:hAnsi="Verdana" w:cs="Arial"/>
          <w:bCs/>
          <w:i/>
          <w:iCs/>
        </w:rPr>
        <w:t xml:space="preserve"> support them, then it may be necessary to apply for an EHCP needs assessment.</w:t>
      </w:r>
      <w:bookmarkEnd w:id="1"/>
    </w:p>
    <w:p w14:paraId="5D3C5191" w14:textId="77777777" w:rsidR="0060068B" w:rsidRPr="00EC2839" w:rsidRDefault="0060068B" w:rsidP="00DE7479">
      <w:pPr>
        <w:spacing w:after="0" w:line="240" w:lineRule="auto"/>
        <w:rPr>
          <w:rFonts w:ascii="Verdana" w:hAnsi="Verdana" w:cs="Arial"/>
          <w:bCs/>
          <w:i/>
          <w:iCs/>
        </w:rPr>
      </w:pPr>
    </w:p>
    <w:p w14:paraId="464C3A0B" w14:textId="3632C468" w:rsidR="0060068B" w:rsidRPr="00EC2839" w:rsidRDefault="0060068B" w:rsidP="00DE7479">
      <w:pPr>
        <w:spacing w:after="0" w:line="240" w:lineRule="auto"/>
        <w:rPr>
          <w:rFonts w:ascii="Verdana" w:hAnsi="Verdana" w:cs="Arial"/>
          <w:bCs/>
          <w:i/>
          <w:iCs/>
        </w:rPr>
      </w:pPr>
      <w:r w:rsidRPr="00EC2839">
        <w:rPr>
          <w:rFonts w:ascii="Verdana" w:hAnsi="Verdana" w:cs="Arial"/>
          <w:bCs/>
          <w:i/>
          <w:iCs/>
        </w:rPr>
        <w:t>It is helpful to explain the difference you think these adjustments will make to your child’s experience at school.</w:t>
      </w:r>
    </w:p>
    <w:p w14:paraId="00C3F59C" w14:textId="77777777" w:rsidR="0060068B" w:rsidRPr="00EC2839" w:rsidRDefault="0060068B" w:rsidP="00DE7479">
      <w:pPr>
        <w:spacing w:after="0" w:line="240" w:lineRule="auto"/>
        <w:rPr>
          <w:rFonts w:ascii="Verdana" w:hAnsi="Verdana" w:cs="Arial"/>
          <w:bCs/>
          <w:i/>
          <w:iCs/>
        </w:rPr>
      </w:pPr>
    </w:p>
    <w:p w14:paraId="6069C0EE" w14:textId="22776DE0" w:rsidR="0060068B" w:rsidRDefault="0060068B" w:rsidP="00DE7479">
      <w:pPr>
        <w:spacing w:after="0" w:line="240" w:lineRule="auto"/>
        <w:rPr>
          <w:rFonts w:ascii="Verdana" w:hAnsi="Verdana" w:cs="Arial"/>
          <w:bCs/>
        </w:rPr>
      </w:pPr>
      <w:r w:rsidRPr="00EC2839">
        <w:rPr>
          <w:rFonts w:ascii="Verdana" w:hAnsi="Verdana" w:cs="Arial"/>
          <w:bCs/>
          <w:i/>
          <w:iCs/>
        </w:rPr>
        <w:t>Adjustments will vary depending on which stage of schooling you are in, but here are some ideas which may help</w:t>
      </w:r>
      <w:r>
        <w:rPr>
          <w:rFonts w:ascii="Verdana" w:hAnsi="Verdana" w:cs="Arial"/>
          <w:bCs/>
        </w:rPr>
        <w:t>:</w:t>
      </w:r>
    </w:p>
    <w:p w14:paraId="2BED9207" w14:textId="77777777" w:rsidR="0060068B" w:rsidRDefault="0060068B" w:rsidP="00DE7479">
      <w:pPr>
        <w:spacing w:after="0" w:line="240" w:lineRule="auto"/>
        <w:rPr>
          <w:rFonts w:ascii="Verdana" w:hAnsi="Verdana" w:cs="Arial"/>
          <w:bCs/>
        </w:rPr>
      </w:pPr>
    </w:p>
    <w:p w14:paraId="4DB7E721" w14:textId="422CE77A" w:rsidR="0060068B" w:rsidRPr="00EC2839" w:rsidRDefault="0060068B" w:rsidP="0060068B">
      <w:pPr>
        <w:pStyle w:val="ListParagraph"/>
        <w:numPr>
          <w:ilvl w:val="0"/>
          <w:numId w:val="14"/>
        </w:numPr>
        <w:spacing w:after="0" w:line="240" w:lineRule="auto"/>
        <w:rPr>
          <w:rFonts w:ascii="Verdana" w:hAnsi="Verdana" w:cs="Arial"/>
          <w:bCs/>
        </w:rPr>
      </w:pPr>
      <w:r w:rsidRPr="00EC2839">
        <w:rPr>
          <w:rFonts w:ascii="Verdana" w:hAnsi="Verdana" w:cs="Arial"/>
          <w:bCs/>
        </w:rPr>
        <w:t xml:space="preserve">Positive contact and relationship building from all staff who interact with your child. They may be particularly sensitive to raised voices, negative tones or struggle with </w:t>
      </w:r>
      <w:r w:rsidRPr="00EC2839">
        <w:rPr>
          <w:rFonts w:ascii="Verdana" w:hAnsi="Verdana" w:cs="Arial"/>
          <w:bCs/>
        </w:rPr>
        <w:lastRenderedPageBreak/>
        <w:t>ambiguous facial expressions, all of which can trigger them.</w:t>
      </w:r>
      <w:r w:rsidR="00EC2839">
        <w:rPr>
          <w:rFonts w:ascii="Verdana" w:hAnsi="Verdana" w:cs="Arial"/>
          <w:bCs/>
        </w:rPr>
        <w:br/>
      </w:r>
    </w:p>
    <w:p w14:paraId="4F1BD8D2" w14:textId="60F709A0" w:rsidR="00EC2839" w:rsidRDefault="00EC2839" w:rsidP="00965533">
      <w:pPr>
        <w:pStyle w:val="ListParagraph"/>
        <w:numPr>
          <w:ilvl w:val="0"/>
          <w:numId w:val="14"/>
        </w:numPr>
        <w:spacing w:after="0" w:line="240" w:lineRule="auto"/>
        <w:rPr>
          <w:rFonts w:ascii="Verdana" w:hAnsi="Verdana" w:cs="Arial"/>
          <w:bCs/>
        </w:rPr>
      </w:pPr>
      <w:r w:rsidRPr="00EC2839">
        <w:rPr>
          <w:rFonts w:ascii="Verdana" w:hAnsi="Verdana" w:cs="Arial"/>
          <w:bCs/>
        </w:rPr>
        <w:t>S</w:t>
      </w:r>
      <w:r w:rsidR="0060068B" w:rsidRPr="00EC2839">
        <w:rPr>
          <w:rFonts w:ascii="Verdana" w:hAnsi="Verdana" w:cs="Arial"/>
          <w:bCs/>
        </w:rPr>
        <w:t xml:space="preserve">taff to use </w:t>
      </w:r>
      <w:r w:rsidR="006C05BD">
        <w:rPr>
          <w:rFonts w:ascii="Verdana" w:hAnsi="Verdana" w:cs="Arial"/>
          <w:bCs/>
        </w:rPr>
        <w:t>consider</w:t>
      </w:r>
      <w:r w:rsidR="002943F7">
        <w:rPr>
          <w:rFonts w:ascii="Verdana" w:hAnsi="Verdana" w:cs="Arial"/>
          <w:bCs/>
        </w:rPr>
        <w:t>ed</w:t>
      </w:r>
      <w:r w:rsidR="0060068B" w:rsidRPr="00EC2839">
        <w:rPr>
          <w:rFonts w:ascii="Verdana" w:hAnsi="Verdana" w:cs="Arial"/>
          <w:bCs/>
        </w:rPr>
        <w:t xml:space="preserve"> language with</w:t>
      </w:r>
      <w:r w:rsidR="006C05BD">
        <w:rPr>
          <w:rFonts w:ascii="Verdana" w:hAnsi="Verdana" w:cs="Arial"/>
          <w:bCs/>
        </w:rPr>
        <w:t xml:space="preserve"> and around</w:t>
      </w:r>
      <w:r w:rsidR="0060068B" w:rsidRPr="00EC2839">
        <w:rPr>
          <w:rFonts w:ascii="Verdana" w:hAnsi="Verdana" w:cs="Arial"/>
          <w:bCs/>
        </w:rPr>
        <w:t xml:space="preserve"> your child as much as possible</w:t>
      </w:r>
      <w:r w:rsidR="006C05BD">
        <w:rPr>
          <w:rFonts w:ascii="Verdana" w:hAnsi="Verdana" w:cs="Arial"/>
          <w:bCs/>
        </w:rPr>
        <w:t>.  By this we mean limiting or eliminating directive speech where possible and using declarative language instead</w:t>
      </w:r>
      <w:r w:rsidR="0060068B" w:rsidRPr="00EC2839">
        <w:rPr>
          <w:rFonts w:ascii="Verdana" w:hAnsi="Verdana" w:cs="Arial"/>
          <w:bCs/>
        </w:rPr>
        <w:t>, so that demand is kept to a minimum (you may wish to signpost to declarative language resources online or in book form to help them with this).</w:t>
      </w:r>
      <w:r w:rsidR="006C05BD">
        <w:rPr>
          <w:rFonts w:ascii="Verdana" w:hAnsi="Verdana" w:cs="Arial"/>
          <w:bCs/>
        </w:rPr>
        <w:t xml:space="preserve"> </w:t>
      </w:r>
      <w:r w:rsidR="002943F7">
        <w:rPr>
          <w:rFonts w:ascii="Verdana" w:hAnsi="Verdana" w:cs="Arial"/>
          <w:bCs/>
        </w:rPr>
        <w:br/>
      </w:r>
    </w:p>
    <w:p w14:paraId="3BD7244D" w14:textId="301C4D33" w:rsidR="00EC2839" w:rsidRDefault="002943F7" w:rsidP="00965533">
      <w:pPr>
        <w:pStyle w:val="ListParagraph"/>
        <w:numPr>
          <w:ilvl w:val="0"/>
          <w:numId w:val="14"/>
        </w:numPr>
        <w:spacing w:after="0" w:line="240" w:lineRule="auto"/>
        <w:rPr>
          <w:rFonts w:ascii="Verdana" w:hAnsi="Verdana" w:cs="Arial"/>
          <w:bCs/>
        </w:rPr>
      </w:pPr>
      <w:r>
        <w:rPr>
          <w:rFonts w:ascii="Verdana" w:hAnsi="Verdana" w:cs="Arial"/>
          <w:bCs/>
        </w:rPr>
        <w:t xml:space="preserve">Adjusting how discipline/behaviour policy is implemented.  Publicly reprimanding or shaming a </w:t>
      </w:r>
      <w:proofErr w:type="spellStart"/>
      <w:r>
        <w:rPr>
          <w:rFonts w:ascii="Verdana" w:hAnsi="Verdana" w:cs="Arial"/>
          <w:bCs/>
        </w:rPr>
        <w:t>PDAer</w:t>
      </w:r>
      <w:proofErr w:type="spellEnd"/>
      <w:r>
        <w:rPr>
          <w:rFonts w:ascii="Verdana" w:hAnsi="Verdana" w:cs="Arial"/>
          <w:bCs/>
        </w:rPr>
        <w:t xml:space="preserve"> can cause extreme anxiety and distress, and implementing detentions adds to already high levels of demand.  Measures like these do not achieve the intended results of behaviour modification with a </w:t>
      </w:r>
      <w:proofErr w:type="spellStart"/>
      <w:r>
        <w:rPr>
          <w:rFonts w:ascii="Verdana" w:hAnsi="Verdana" w:cs="Arial"/>
          <w:bCs/>
        </w:rPr>
        <w:t>PDAer</w:t>
      </w:r>
      <w:proofErr w:type="spellEnd"/>
      <w:r>
        <w:rPr>
          <w:rFonts w:ascii="Verdana" w:hAnsi="Verdana" w:cs="Arial"/>
          <w:bCs/>
        </w:rPr>
        <w:t xml:space="preserve"> and may even result in school avoidance. It is more appropriate to speak privately to them about how their behaviour was </w:t>
      </w:r>
      <w:r w:rsidR="00044604">
        <w:rPr>
          <w:rFonts w:ascii="Verdana" w:hAnsi="Verdana" w:cs="Arial"/>
          <w:bCs/>
        </w:rPr>
        <w:t>problematic and work with them to find a better way going forwards.</w:t>
      </w:r>
      <w:r w:rsidR="00D460AF">
        <w:rPr>
          <w:rFonts w:ascii="Verdana" w:hAnsi="Verdana" w:cs="Arial"/>
          <w:bCs/>
        </w:rPr>
        <w:t xml:space="preserve">  Making staff aware that your child’s behaviour is a way of communicating their anxiety/distress and that patience and understanding is usually the best way to help them move through it.</w:t>
      </w:r>
    </w:p>
    <w:p w14:paraId="3573F757" w14:textId="77777777" w:rsidR="00EC2839" w:rsidRDefault="00EC2839" w:rsidP="00EC2839">
      <w:pPr>
        <w:pStyle w:val="ListParagraph"/>
        <w:spacing w:after="0" w:line="240" w:lineRule="auto"/>
        <w:rPr>
          <w:rFonts w:ascii="Verdana" w:hAnsi="Verdana" w:cs="Arial"/>
          <w:bCs/>
        </w:rPr>
      </w:pPr>
    </w:p>
    <w:p w14:paraId="23AC656A" w14:textId="4DDD0F13" w:rsidR="00EC2839" w:rsidRDefault="00314F06" w:rsidP="00EC2839">
      <w:pPr>
        <w:pStyle w:val="ListParagraph"/>
        <w:numPr>
          <w:ilvl w:val="0"/>
          <w:numId w:val="14"/>
        </w:numPr>
        <w:spacing w:after="0" w:line="240" w:lineRule="auto"/>
        <w:rPr>
          <w:rFonts w:ascii="Verdana" w:hAnsi="Verdana" w:cs="Arial"/>
          <w:bCs/>
        </w:rPr>
      </w:pPr>
      <w:r>
        <w:rPr>
          <w:rFonts w:ascii="Verdana" w:hAnsi="Verdana" w:cs="Arial"/>
          <w:bCs/>
        </w:rPr>
        <w:t xml:space="preserve">Allowing flexibility </w:t>
      </w:r>
      <w:r w:rsidR="00563C7E">
        <w:rPr>
          <w:rFonts w:ascii="Verdana" w:hAnsi="Verdana" w:cs="Arial"/>
          <w:bCs/>
        </w:rPr>
        <w:t>regarding</w:t>
      </w:r>
      <w:r>
        <w:rPr>
          <w:rFonts w:ascii="Verdana" w:hAnsi="Verdana" w:cs="Arial"/>
          <w:bCs/>
        </w:rPr>
        <w:t xml:space="preserve"> the uniform requirements may help your child access school more easily. </w:t>
      </w:r>
      <w:r w:rsidR="00563C7E">
        <w:rPr>
          <w:rFonts w:ascii="Verdana" w:hAnsi="Verdana" w:cs="Arial"/>
          <w:bCs/>
        </w:rPr>
        <w:t>Simple changes such as wearing a safe and familiar item of clothing alongside uniform, swapping trainers for shoes, tracksuit bottoms instead of trousers can all help. Also not forcing your child to wear a coat unless it is completely necessary removes a demand.</w:t>
      </w:r>
      <w:r w:rsidR="003F66B3">
        <w:rPr>
          <w:rFonts w:ascii="Verdana" w:hAnsi="Verdana" w:cs="Arial"/>
          <w:bCs/>
        </w:rPr>
        <w:t xml:space="preserve"> In Secondary school environments allowing a clip-on tie, top button undone and being more flexible around wearing a blazer can really help.</w:t>
      </w:r>
    </w:p>
    <w:p w14:paraId="2EA537F5" w14:textId="77777777" w:rsidR="00EC2839" w:rsidRPr="00EC2839" w:rsidRDefault="00EC2839" w:rsidP="00EC2839">
      <w:pPr>
        <w:pStyle w:val="ListParagraph"/>
        <w:rPr>
          <w:rFonts w:ascii="Verdana" w:hAnsi="Verdana" w:cs="Arial"/>
          <w:bCs/>
        </w:rPr>
      </w:pPr>
    </w:p>
    <w:p w14:paraId="385EF9E2" w14:textId="1A5ECC5E" w:rsidR="00EC2839" w:rsidRDefault="007E1B58" w:rsidP="00EC2839">
      <w:pPr>
        <w:pStyle w:val="ListParagraph"/>
        <w:numPr>
          <w:ilvl w:val="0"/>
          <w:numId w:val="14"/>
        </w:numPr>
        <w:spacing w:after="0" w:line="240" w:lineRule="auto"/>
        <w:rPr>
          <w:rFonts w:ascii="Verdana" w:hAnsi="Verdana" w:cs="Arial"/>
          <w:bCs/>
        </w:rPr>
      </w:pPr>
      <w:r>
        <w:rPr>
          <w:rFonts w:ascii="Verdana" w:hAnsi="Verdana" w:cs="Arial"/>
          <w:bCs/>
        </w:rPr>
        <w:t>Offering adjustments at lunch time to enable them to go to lunch early, or eat in a quieter space away from crowds, noise and smells.</w:t>
      </w:r>
    </w:p>
    <w:p w14:paraId="58CEB200" w14:textId="77777777" w:rsidR="00EC2839" w:rsidRPr="00EC2839" w:rsidRDefault="00EC2839" w:rsidP="00EC2839">
      <w:pPr>
        <w:pStyle w:val="ListParagraph"/>
        <w:rPr>
          <w:rFonts w:ascii="Verdana" w:hAnsi="Verdana" w:cs="Arial"/>
          <w:bCs/>
        </w:rPr>
      </w:pPr>
    </w:p>
    <w:p w14:paraId="4A87B1E5" w14:textId="3F960C48" w:rsidR="00EC2839" w:rsidRDefault="005F6E13" w:rsidP="000922F9">
      <w:pPr>
        <w:pStyle w:val="ListParagraph"/>
        <w:numPr>
          <w:ilvl w:val="0"/>
          <w:numId w:val="14"/>
        </w:numPr>
        <w:spacing w:after="0" w:line="240" w:lineRule="auto"/>
        <w:rPr>
          <w:rFonts w:ascii="Verdana" w:hAnsi="Verdana" w:cs="Arial"/>
          <w:bCs/>
        </w:rPr>
      </w:pPr>
      <w:r>
        <w:rPr>
          <w:rFonts w:ascii="Verdana" w:hAnsi="Verdana" w:cs="Arial"/>
          <w:bCs/>
        </w:rPr>
        <w:t xml:space="preserve">Flexibility around homework expectations.  </w:t>
      </w:r>
      <w:proofErr w:type="spellStart"/>
      <w:r>
        <w:rPr>
          <w:rFonts w:ascii="Verdana" w:hAnsi="Verdana" w:cs="Arial"/>
          <w:bCs/>
        </w:rPr>
        <w:t>PDAers</w:t>
      </w:r>
      <w:proofErr w:type="spellEnd"/>
      <w:r>
        <w:rPr>
          <w:rFonts w:ascii="Verdana" w:hAnsi="Verdana" w:cs="Arial"/>
          <w:bCs/>
        </w:rPr>
        <w:t xml:space="preserve"> find the demands of attending school enough to handle, without the addition of homework when they finally get home to their safe space.  It is key for school to understand this and work with the child/parent/carer to only set tasks if they are important and manageable.</w:t>
      </w:r>
    </w:p>
    <w:p w14:paraId="3B589050" w14:textId="77777777" w:rsidR="000922F9" w:rsidRPr="000922F9" w:rsidRDefault="000922F9" w:rsidP="000922F9">
      <w:pPr>
        <w:pStyle w:val="ListParagraph"/>
        <w:rPr>
          <w:rFonts w:ascii="Verdana" w:hAnsi="Verdana" w:cs="Arial"/>
          <w:bCs/>
        </w:rPr>
      </w:pPr>
    </w:p>
    <w:p w14:paraId="0ABACD09" w14:textId="02E961E9" w:rsidR="000922F9" w:rsidRPr="000922F9" w:rsidRDefault="000922F9" w:rsidP="000922F9">
      <w:pPr>
        <w:pStyle w:val="ListParagraph"/>
        <w:numPr>
          <w:ilvl w:val="0"/>
          <w:numId w:val="14"/>
        </w:numPr>
        <w:spacing w:after="0" w:line="240" w:lineRule="auto"/>
        <w:rPr>
          <w:rFonts w:ascii="Verdana" w:hAnsi="Verdana" w:cs="Arial"/>
          <w:bCs/>
        </w:rPr>
      </w:pPr>
      <w:r>
        <w:rPr>
          <w:rFonts w:ascii="Verdana" w:hAnsi="Verdana" w:cs="Arial"/>
          <w:bCs/>
        </w:rPr>
        <w:t>Seating arrangements – in Primary (younger years where they’re taught most lessons in one room) allowing them to keep the same seat and ensuring that it’s in a position which helps them to feel safe or helps them to focus.  Also checking that they are not sat near to anyone who triggers them for any reason.</w:t>
      </w:r>
      <w:r>
        <w:rPr>
          <w:rFonts w:ascii="Verdana" w:hAnsi="Verdana" w:cs="Arial"/>
          <w:bCs/>
        </w:rPr>
        <w:br/>
        <w:t xml:space="preserve">In Secondary and Further Education where they may need to move classroom more </w:t>
      </w:r>
      <w:proofErr w:type="gramStart"/>
      <w:r>
        <w:rPr>
          <w:rFonts w:ascii="Verdana" w:hAnsi="Verdana" w:cs="Arial"/>
          <w:bCs/>
        </w:rPr>
        <w:t>often</w:t>
      </w:r>
      <w:proofErr w:type="gramEnd"/>
      <w:r>
        <w:rPr>
          <w:rFonts w:ascii="Verdana" w:hAnsi="Verdana" w:cs="Arial"/>
          <w:bCs/>
        </w:rPr>
        <w:t xml:space="preserve"> they can still be sat in a similar position in each room (perhaps nearest to the door) and to be partnered with peers who they feel comfortable and safe sitting near.</w:t>
      </w:r>
    </w:p>
    <w:p w14:paraId="71F56E39" w14:textId="77777777" w:rsidR="00EC2839" w:rsidRPr="00EC2839" w:rsidRDefault="00EC2839" w:rsidP="00EC2839">
      <w:pPr>
        <w:pStyle w:val="ListParagraph"/>
        <w:rPr>
          <w:rFonts w:ascii="Verdana" w:hAnsi="Verdana" w:cs="Arial"/>
          <w:bCs/>
        </w:rPr>
      </w:pPr>
    </w:p>
    <w:p w14:paraId="4E4CC384" w14:textId="767C77D8" w:rsidR="00EC2839" w:rsidRDefault="005A0F56" w:rsidP="00EC2839">
      <w:pPr>
        <w:pStyle w:val="ListParagraph"/>
        <w:numPr>
          <w:ilvl w:val="0"/>
          <w:numId w:val="14"/>
        </w:numPr>
        <w:spacing w:after="0" w:line="240" w:lineRule="auto"/>
        <w:rPr>
          <w:rFonts w:ascii="Verdana" w:hAnsi="Verdana" w:cs="Arial"/>
          <w:bCs/>
        </w:rPr>
      </w:pPr>
      <w:r>
        <w:rPr>
          <w:rFonts w:ascii="Verdana" w:hAnsi="Verdana" w:cs="Arial"/>
          <w:bCs/>
        </w:rPr>
        <w:t>Provide greater flexibility over toilet breaks – autistic people can have interoception difficulties and may not be aware of when they need to use the toilet until the very last minute.  It is important that this is understood, and they are allowed to leave the room to use the toilet when they need to.  Some schools use a “toilet pass” system to accommodate this.</w:t>
      </w:r>
    </w:p>
    <w:p w14:paraId="63EEE842" w14:textId="77777777" w:rsidR="00EC2839" w:rsidRPr="00EC2839" w:rsidRDefault="00EC2839" w:rsidP="00EC2839">
      <w:pPr>
        <w:pStyle w:val="ListParagraph"/>
        <w:rPr>
          <w:rFonts w:ascii="Verdana" w:hAnsi="Verdana" w:cs="Arial"/>
          <w:bCs/>
        </w:rPr>
      </w:pPr>
    </w:p>
    <w:p w14:paraId="4DB717BA" w14:textId="29282487" w:rsidR="006C05BD" w:rsidRDefault="005A0F56" w:rsidP="000D5947">
      <w:pPr>
        <w:pStyle w:val="ListParagraph"/>
        <w:numPr>
          <w:ilvl w:val="0"/>
          <w:numId w:val="14"/>
        </w:numPr>
        <w:spacing w:after="0" w:line="240" w:lineRule="auto"/>
        <w:rPr>
          <w:rFonts w:ascii="Verdana" w:hAnsi="Verdana" w:cs="Arial"/>
          <w:bCs/>
        </w:rPr>
      </w:pPr>
      <w:r>
        <w:rPr>
          <w:rFonts w:ascii="Verdana" w:hAnsi="Verdana" w:cs="Arial"/>
          <w:bCs/>
        </w:rPr>
        <w:t>Building movement breaks into the school day to help them regulate</w:t>
      </w:r>
      <w:r w:rsidR="00483B87">
        <w:rPr>
          <w:rFonts w:ascii="Verdana" w:hAnsi="Verdana" w:cs="Arial"/>
          <w:bCs/>
        </w:rPr>
        <w:t xml:space="preserve"> </w:t>
      </w:r>
      <w:r w:rsidR="00BF0A99">
        <w:rPr>
          <w:rFonts w:ascii="Verdana" w:hAnsi="Verdana" w:cs="Arial"/>
          <w:bCs/>
        </w:rPr>
        <w:t>and</w:t>
      </w:r>
      <w:r w:rsidR="00483B87">
        <w:rPr>
          <w:rFonts w:ascii="Verdana" w:hAnsi="Verdana" w:cs="Arial"/>
          <w:bCs/>
        </w:rPr>
        <w:t xml:space="preserve"> have a feeling of autonomy around being able to leave the classroom environment when they need to.</w:t>
      </w:r>
    </w:p>
    <w:p w14:paraId="2A3E2613" w14:textId="77777777" w:rsidR="000D5947" w:rsidRPr="000D5947" w:rsidRDefault="000D5947" w:rsidP="000D5947">
      <w:pPr>
        <w:spacing w:after="0" w:line="240" w:lineRule="auto"/>
        <w:rPr>
          <w:rFonts w:ascii="Verdana" w:hAnsi="Verdana" w:cs="Arial"/>
          <w:bCs/>
        </w:rPr>
      </w:pPr>
    </w:p>
    <w:p w14:paraId="14A9B5FB" w14:textId="0A83F7F4" w:rsidR="006C05BD" w:rsidRDefault="00A423E7" w:rsidP="00EC2839">
      <w:pPr>
        <w:pStyle w:val="ListParagraph"/>
        <w:numPr>
          <w:ilvl w:val="0"/>
          <w:numId w:val="14"/>
        </w:numPr>
        <w:spacing w:after="0" w:line="240" w:lineRule="auto"/>
        <w:rPr>
          <w:rFonts w:ascii="Verdana" w:hAnsi="Verdana" w:cs="Arial"/>
          <w:bCs/>
        </w:rPr>
      </w:pPr>
      <w:r>
        <w:rPr>
          <w:rFonts w:ascii="Verdana" w:hAnsi="Verdana" w:cs="Arial"/>
          <w:bCs/>
        </w:rPr>
        <w:t xml:space="preserve">Staff to support your child on their own terms.  This includes not forcing them to make eye contact, mix with large groups or do other “typical” things which cause them to feel anxious and uncomfortable.  Work with you and your child to gather information on the way they feel best supported if they are in distress or having a panic attack or a </w:t>
      </w:r>
      <w:r>
        <w:rPr>
          <w:rFonts w:ascii="Verdana" w:hAnsi="Verdana" w:cs="Arial"/>
          <w:bCs/>
        </w:rPr>
        <w:lastRenderedPageBreak/>
        <w:t>meltdown.  All staff should be made aware of what works for your child and not just take a standardised approach to dealing with the situation.</w:t>
      </w:r>
    </w:p>
    <w:p w14:paraId="210CB3E6" w14:textId="77777777" w:rsidR="00C059DB" w:rsidRPr="00C059DB" w:rsidRDefault="00C059DB" w:rsidP="00C059DB">
      <w:pPr>
        <w:pStyle w:val="ListParagraph"/>
        <w:rPr>
          <w:rFonts w:ascii="Verdana" w:hAnsi="Verdana" w:cs="Arial"/>
          <w:bCs/>
        </w:rPr>
      </w:pPr>
    </w:p>
    <w:p w14:paraId="3D7DE025" w14:textId="0F740800" w:rsidR="00C059DB" w:rsidRDefault="000D7CF3" w:rsidP="00EC2839">
      <w:pPr>
        <w:pStyle w:val="ListParagraph"/>
        <w:numPr>
          <w:ilvl w:val="0"/>
          <w:numId w:val="14"/>
        </w:numPr>
        <w:spacing w:after="0" w:line="240" w:lineRule="auto"/>
        <w:rPr>
          <w:rFonts w:ascii="Verdana" w:hAnsi="Verdana" w:cs="Arial"/>
          <w:bCs/>
        </w:rPr>
      </w:pPr>
      <w:r>
        <w:rPr>
          <w:rFonts w:ascii="Verdana" w:hAnsi="Verdana" w:cs="Arial"/>
          <w:bCs/>
        </w:rPr>
        <w:t>Providing a</w:t>
      </w:r>
      <w:r w:rsidR="00C059DB">
        <w:rPr>
          <w:rFonts w:ascii="Verdana" w:hAnsi="Verdana" w:cs="Arial"/>
          <w:bCs/>
        </w:rPr>
        <w:t>dvance notice</w:t>
      </w:r>
      <w:r w:rsidR="000D5947">
        <w:rPr>
          <w:rFonts w:ascii="Verdana" w:hAnsi="Verdana" w:cs="Arial"/>
          <w:bCs/>
        </w:rPr>
        <w:t xml:space="preserve"> to</w:t>
      </w:r>
      <w:r>
        <w:rPr>
          <w:rFonts w:ascii="Verdana" w:hAnsi="Verdana" w:cs="Arial"/>
          <w:bCs/>
        </w:rPr>
        <w:t xml:space="preserve"> </w:t>
      </w:r>
      <w:r w:rsidR="00A423E7">
        <w:rPr>
          <w:rFonts w:ascii="Verdana" w:hAnsi="Verdana" w:cs="Arial"/>
          <w:bCs/>
        </w:rPr>
        <w:t>you or your child</w:t>
      </w:r>
      <w:r w:rsidR="00C059DB">
        <w:rPr>
          <w:rFonts w:ascii="Verdana" w:hAnsi="Verdana" w:cs="Arial"/>
          <w:bCs/>
        </w:rPr>
        <w:t xml:space="preserve"> of changes to things like staffing, timetabling or location of lessons</w:t>
      </w:r>
      <w:r>
        <w:rPr>
          <w:rFonts w:ascii="Verdana" w:hAnsi="Verdana" w:cs="Arial"/>
          <w:bCs/>
        </w:rPr>
        <w:t xml:space="preserve"> which would otherwise cause dysregulation without any warning.  Working together to provide solutions which help your child feel safe and reassured when these things occur, as they inevitably will.</w:t>
      </w:r>
    </w:p>
    <w:p w14:paraId="03CEFD72" w14:textId="77777777" w:rsidR="00BF0A99" w:rsidRPr="00BF0A99" w:rsidRDefault="00BF0A99" w:rsidP="00BF0A99">
      <w:pPr>
        <w:pStyle w:val="ListParagraph"/>
        <w:rPr>
          <w:rFonts w:ascii="Verdana" w:hAnsi="Verdana" w:cs="Arial"/>
          <w:bCs/>
        </w:rPr>
      </w:pPr>
    </w:p>
    <w:p w14:paraId="3FA04DA1" w14:textId="3B0917DF" w:rsidR="00BF0A99" w:rsidRDefault="00BF0A99" w:rsidP="00EC2839">
      <w:pPr>
        <w:pStyle w:val="ListParagraph"/>
        <w:numPr>
          <w:ilvl w:val="0"/>
          <w:numId w:val="14"/>
        </w:numPr>
        <w:spacing w:after="0" w:line="240" w:lineRule="auto"/>
        <w:rPr>
          <w:rFonts w:ascii="Verdana" w:hAnsi="Verdana" w:cs="Arial"/>
          <w:bCs/>
        </w:rPr>
      </w:pPr>
      <w:r>
        <w:rPr>
          <w:rFonts w:ascii="Verdana" w:hAnsi="Verdana" w:cs="Arial"/>
          <w:bCs/>
        </w:rPr>
        <w:t>School and child/parent/carer to work together to create a plan for easier transitions onto the premises.  This could include starting later and leaving earlier than other students to avoid crowds of people, taking something safe and familiar from home, or being met by one trusted adult in the morning.</w:t>
      </w:r>
    </w:p>
    <w:p w14:paraId="16B8FCC9" w14:textId="77777777" w:rsidR="006C05BD" w:rsidRPr="006C05BD" w:rsidRDefault="006C05BD" w:rsidP="006C05BD">
      <w:pPr>
        <w:pStyle w:val="ListParagraph"/>
        <w:rPr>
          <w:rFonts w:ascii="Verdana" w:hAnsi="Verdana" w:cs="Arial"/>
          <w:bCs/>
        </w:rPr>
      </w:pPr>
    </w:p>
    <w:p w14:paraId="0EA199EF" w14:textId="05E0C525" w:rsidR="00D74D96" w:rsidRDefault="005879BA" w:rsidP="0024777F">
      <w:pPr>
        <w:spacing w:after="0" w:line="240" w:lineRule="auto"/>
        <w:rPr>
          <w:rFonts w:ascii="Verdana" w:hAnsi="Verdana" w:cs="Arial"/>
          <w:b/>
        </w:rPr>
      </w:pPr>
      <w:r>
        <w:rPr>
          <w:rFonts w:ascii="Verdana" w:hAnsi="Verdana" w:cs="Arial"/>
          <w:b/>
        </w:rPr>
        <w:t xml:space="preserve">To summarise </w:t>
      </w:r>
    </w:p>
    <w:p w14:paraId="2EF0443C" w14:textId="77777777" w:rsidR="00E10A42" w:rsidRDefault="00E10A42" w:rsidP="0024777F">
      <w:pPr>
        <w:spacing w:after="0" w:line="240" w:lineRule="auto"/>
        <w:rPr>
          <w:rFonts w:ascii="Verdana" w:hAnsi="Verdana" w:cs="Arial"/>
          <w:b/>
        </w:rPr>
      </w:pPr>
    </w:p>
    <w:p w14:paraId="30BF32BC" w14:textId="66E3B72A" w:rsidR="005879BA" w:rsidRPr="005879BA" w:rsidRDefault="005879BA" w:rsidP="0024777F">
      <w:pPr>
        <w:spacing w:after="0" w:line="240" w:lineRule="auto"/>
        <w:rPr>
          <w:rFonts w:ascii="Verdana" w:hAnsi="Verdana" w:cs="Arial"/>
          <w:bCs/>
          <w:i/>
          <w:iCs/>
        </w:rPr>
      </w:pPr>
      <w:r w:rsidRPr="005879BA">
        <w:rPr>
          <w:rFonts w:ascii="Verdana" w:hAnsi="Verdana" w:cs="Arial"/>
          <w:bCs/>
          <w:i/>
          <w:iCs/>
        </w:rPr>
        <w:t>You may wish to write a short summary of what you’ve said above, highlighting the key points you wish to make again.  This could be a paragraph or simply a few bullet points.  You might also like to emphasise that:</w:t>
      </w:r>
    </w:p>
    <w:p w14:paraId="6E576847" w14:textId="77777777" w:rsidR="005879BA" w:rsidRDefault="005879BA" w:rsidP="0024777F">
      <w:pPr>
        <w:spacing w:after="0" w:line="240" w:lineRule="auto"/>
        <w:rPr>
          <w:rFonts w:ascii="Verdana" w:hAnsi="Verdana" w:cs="Arial"/>
          <w:bCs/>
        </w:rPr>
      </w:pPr>
    </w:p>
    <w:p w14:paraId="346D0987" w14:textId="77777777" w:rsidR="005879BA" w:rsidRDefault="005879BA" w:rsidP="0024777F">
      <w:pPr>
        <w:spacing w:after="0" w:line="240" w:lineRule="auto"/>
        <w:rPr>
          <w:rFonts w:ascii="Verdana" w:hAnsi="Verdana" w:cs="Arial"/>
          <w:bCs/>
        </w:rPr>
      </w:pPr>
    </w:p>
    <w:p w14:paraId="2556E63D" w14:textId="25B1CD6A" w:rsidR="00E10A42" w:rsidRDefault="005879BA" w:rsidP="005879BA">
      <w:pPr>
        <w:pStyle w:val="ListParagraph"/>
        <w:numPr>
          <w:ilvl w:val="0"/>
          <w:numId w:val="15"/>
        </w:numPr>
        <w:spacing w:after="0" w:line="240" w:lineRule="auto"/>
        <w:rPr>
          <w:rFonts w:ascii="Verdana" w:hAnsi="Verdana" w:cs="Arial"/>
          <w:bCs/>
        </w:rPr>
      </w:pPr>
      <w:r>
        <w:rPr>
          <w:rFonts w:ascii="Verdana" w:hAnsi="Verdana" w:cs="Arial"/>
          <w:bCs/>
        </w:rPr>
        <w:t xml:space="preserve">It’s important to remember when dealing with </w:t>
      </w:r>
      <w:proofErr w:type="spellStart"/>
      <w:r>
        <w:rPr>
          <w:rFonts w:ascii="Verdana" w:hAnsi="Verdana" w:cs="Arial"/>
          <w:bCs/>
        </w:rPr>
        <w:t>PDAers</w:t>
      </w:r>
      <w:proofErr w:type="spellEnd"/>
      <w:r>
        <w:rPr>
          <w:rFonts w:ascii="Verdana" w:hAnsi="Verdana" w:cs="Arial"/>
          <w:bCs/>
        </w:rPr>
        <w:t xml:space="preserve"> that </w:t>
      </w:r>
      <w:r w:rsidR="00E10A42" w:rsidRPr="005879BA">
        <w:rPr>
          <w:rFonts w:ascii="Verdana" w:hAnsi="Verdana" w:cs="Arial"/>
          <w:bCs/>
        </w:rPr>
        <w:t>it’s</w:t>
      </w:r>
      <w:r>
        <w:rPr>
          <w:rFonts w:ascii="Verdana" w:hAnsi="Verdana" w:cs="Arial"/>
          <w:bCs/>
        </w:rPr>
        <w:t xml:space="preserve"> a case of “</w:t>
      </w:r>
      <w:r w:rsidR="00E10A42" w:rsidRPr="005879BA">
        <w:rPr>
          <w:rFonts w:ascii="Verdana" w:hAnsi="Verdana" w:cs="Arial"/>
          <w:bCs/>
        </w:rPr>
        <w:t>can’t not won’t</w:t>
      </w:r>
      <w:r>
        <w:rPr>
          <w:rFonts w:ascii="Verdana" w:hAnsi="Verdana" w:cs="Arial"/>
          <w:bCs/>
        </w:rPr>
        <w:t>”</w:t>
      </w:r>
      <w:r w:rsidR="00E10A42" w:rsidRPr="005879BA">
        <w:rPr>
          <w:rFonts w:ascii="Verdana" w:hAnsi="Verdana" w:cs="Arial"/>
          <w:bCs/>
        </w:rPr>
        <w:t>.</w:t>
      </w:r>
      <w:r>
        <w:rPr>
          <w:rFonts w:ascii="Verdana" w:hAnsi="Verdana" w:cs="Arial"/>
          <w:bCs/>
        </w:rPr>
        <w:t xml:space="preserve">  Although they may appear defiant, it’s coming from a place of extreme anxiety, distress and feeling unsafe.</w:t>
      </w:r>
    </w:p>
    <w:p w14:paraId="033E045E" w14:textId="77777777" w:rsidR="005879BA" w:rsidRPr="005879BA" w:rsidRDefault="005879BA" w:rsidP="005879BA">
      <w:pPr>
        <w:spacing w:after="0" w:line="240" w:lineRule="auto"/>
        <w:rPr>
          <w:rFonts w:ascii="Verdana" w:hAnsi="Verdana" w:cs="Arial"/>
          <w:bCs/>
        </w:rPr>
      </w:pPr>
    </w:p>
    <w:p w14:paraId="77B85E57" w14:textId="56F1EA87" w:rsidR="00E10A42" w:rsidRDefault="005879BA" w:rsidP="005879BA">
      <w:pPr>
        <w:pStyle w:val="ListParagraph"/>
        <w:numPr>
          <w:ilvl w:val="0"/>
          <w:numId w:val="15"/>
        </w:numPr>
        <w:spacing w:after="0" w:line="240" w:lineRule="auto"/>
        <w:rPr>
          <w:rFonts w:ascii="Verdana" w:hAnsi="Verdana" w:cs="Arial"/>
          <w:bCs/>
        </w:rPr>
      </w:pPr>
      <w:r>
        <w:rPr>
          <w:rFonts w:ascii="Verdana" w:hAnsi="Verdana" w:cs="Arial"/>
          <w:bCs/>
        </w:rPr>
        <w:t>Try to b</w:t>
      </w:r>
      <w:r w:rsidR="00E10A42" w:rsidRPr="005879BA">
        <w:rPr>
          <w:rFonts w:ascii="Verdana" w:hAnsi="Verdana" w:cs="Arial"/>
          <w:bCs/>
        </w:rPr>
        <w:t>e patient and understanding – it’s harder for them than it is for you.</w:t>
      </w:r>
    </w:p>
    <w:p w14:paraId="72B2A424" w14:textId="77777777" w:rsidR="005879BA" w:rsidRPr="005879BA" w:rsidRDefault="005879BA" w:rsidP="005879BA">
      <w:pPr>
        <w:spacing w:after="0" w:line="240" w:lineRule="auto"/>
        <w:rPr>
          <w:rFonts w:ascii="Verdana" w:hAnsi="Verdana" w:cs="Arial"/>
          <w:bCs/>
        </w:rPr>
      </w:pPr>
    </w:p>
    <w:p w14:paraId="77B95207" w14:textId="7DD2B4C1" w:rsidR="00E10A42" w:rsidRPr="005879BA" w:rsidRDefault="005879BA" w:rsidP="005879BA">
      <w:pPr>
        <w:pStyle w:val="ListParagraph"/>
        <w:numPr>
          <w:ilvl w:val="0"/>
          <w:numId w:val="15"/>
        </w:numPr>
        <w:spacing w:after="0" w:line="240" w:lineRule="auto"/>
        <w:rPr>
          <w:rFonts w:ascii="Verdana" w:hAnsi="Verdana" w:cs="Arial"/>
          <w:bCs/>
        </w:rPr>
      </w:pPr>
      <w:r>
        <w:rPr>
          <w:rFonts w:ascii="Verdana" w:hAnsi="Verdana" w:cs="Arial"/>
          <w:bCs/>
        </w:rPr>
        <w:t>Offer them some reassurance that it will be okay, you want to understand and help them when they are ready.</w:t>
      </w:r>
    </w:p>
    <w:p w14:paraId="689B2A15" w14:textId="77777777" w:rsidR="0024777F" w:rsidRPr="00AF3161" w:rsidRDefault="0024777F" w:rsidP="0024777F">
      <w:pPr>
        <w:spacing w:after="0" w:line="240" w:lineRule="auto"/>
        <w:rPr>
          <w:rFonts w:ascii="Verdana" w:hAnsi="Verdana" w:cs="Arial"/>
          <w:b/>
        </w:rPr>
      </w:pPr>
    </w:p>
    <w:p w14:paraId="04FCB891" w14:textId="77777777" w:rsidR="00D824B9" w:rsidRPr="00AF3161" w:rsidRDefault="00D824B9" w:rsidP="00D824B9">
      <w:pPr>
        <w:spacing w:after="0" w:line="240" w:lineRule="auto"/>
        <w:rPr>
          <w:rFonts w:ascii="Verdana" w:eastAsia="Times New Roman" w:hAnsi="Verdana" w:cs="Arial"/>
          <w:bCs/>
          <w:color w:val="1C1E21"/>
          <w:shd w:val="clear" w:color="auto" w:fill="FFFFFF"/>
          <w:lang w:eastAsia="en-GB"/>
        </w:rPr>
      </w:pPr>
    </w:p>
    <w:p w14:paraId="6E4151D6" w14:textId="2B716228" w:rsidR="00B0617E" w:rsidRPr="00AF3161" w:rsidRDefault="0028720F" w:rsidP="0024777F">
      <w:pPr>
        <w:spacing w:after="0" w:line="240" w:lineRule="auto"/>
        <w:rPr>
          <w:rFonts w:ascii="Verdana" w:hAnsi="Verdana" w:cs="Arial"/>
          <w:b/>
          <w:bCs/>
        </w:rPr>
      </w:pPr>
      <w:r>
        <w:rPr>
          <w:rFonts w:ascii="Verdana" w:hAnsi="Verdana" w:cs="Arial"/>
          <w:b/>
          <w:bCs/>
        </w:rPr>
        <w:t>More information about</w:t>
      </w:r>
      <w:r w:rsidR="00B0617E" w:rsidRPr="00AF3161">
        <w:rPr>
          <w:rFonts w:ascii="Verdana" w:hAnsi="Verdana" w:cs="Arial"/>
          <w:b/>
          <w:bCs/>
        </w:rPr>
        <w:t xml:space="preserve"> Pathological Demand Avoidance</w:t>
      </w:r>
      <w:r w:rsidR="00A17500" w:rsidRPr="00AF3161">
        <w:rPr>
          <w:rFonts w:ascii="Verdana" w:hAnsi="Verdana" w:cs="Arial"/>
          <w:b/>
          <w:bCs/>
        </w:rPr>
        <w:t xml:space="preserve"> (PDA)</w:t>
      </w:r>
    </w:p>
    <w:p w14:paraId="5AED83AA" w14:textId="6F622325" w:rsidR="0024777F" w:rsidRPr="00AF3161" w:rsidRDefault="0024777F" w:rsidP="0024777F">
      <w:pPr>
        <w:spacing w:after="0" w:line="240" w:lineRule="auto"/>
        <w:rPr>
          <w:rFonts w:ascii="Verdana" w:hAnsi="Verdana" w:cs="Arial"/>
          <w:b/>
          <w:bCs/>
        </w:rPr>
      </w:pPr>
    </w:p>
    <w:p w14:paraId="2C9CF599" w14:textId="1FE26695" w:rsidR="0028720F" w:rsidRPr="009A07D0" w:rsidRDefault="0028720F" w:rsidP="0024777F">
      <w:pPr>
        <w:spacing w:after="0" w:line="240" w:lineRule="auto"/>
        <w:rPr>
          <w:rFonts w:ascii="Verdana" w:hAnsi="Verdana" w:cs="Arial"/>
          <w:bCs/>
          <w:i/>
          <w:iCs/>
        </w:rPr>
      </w:pPr>
      <w:r w:rsidRPr="009A07D0">
        <w:rPr>
          <w:rFonts w:ascii="Verdana" w:hAnsi="Verdana" w:cs="Arial"/>
          <w:bCs/>
          <w:i/>
          <w:iCs/>
        </w:rPr>
        <w:t>In this section you might like to suggest various resources to the school team to help them learn more about PDA to better understand and support your child.  You could mention:</w:t>
      </w:r>
    </w:p>
    <w:p w14:paraId="32A1C31B" w14:textId="77777777" w:rsidR="0028720F" w:rsidRPr="009A07D0" w:rsidRDefault="0028720F" w:rsidP="0024777F">
      <w:pPr>
        <w:spacing w:after="0" w:line="240" w:lineRule="auto"/>
        <w:rPr>
          <w:rFonts w:ascii="Verdana" w:hAnsi="Verdana" w:cs="Arial"/>
          <w:bCs/>
        </w:rPr>
      </w:pPr>
    </w:p>
    <w:p w14:paraId="1BA4F079" w14:textId="2690C0ED" w:rsidR="0028720F" w:rsidRPr="009A07D0" w:rsidRDefault="0028720F" w:rsidP="0028720F">
      <w:pPr>
        <w:pStyle w:val="ListParagraph"/>
        <w:numPr>
          <w:ilvl w:val="0"/>
          <w:numId w:val="13"/>
        </w:numPr>
        <w:spacing w:after="0" w:line="240" w:lineRule="auto"/>
        <w:rPr>
          <w:rFonts w:ascii="Verdana" w:hAnsi="Verdana" w:cs="Arial"/>
          <w:bCs/>
        </w:rPr>
      </w:pPr>
      <w:r w:rsidRPr="009A07D0">
        <w:rPr>
          <w:rFonts w:ascii="Verdana" w:hAnsi="Verdana" w:cs="Arial"/>
          <w:bCs/>
        </w:rPr>
        <w:t>The PDA Society website page for education professionals which can be found here</w:t>
      </w:r>
      <w:r w:rsidRPr="009A07D0">
        <w:rPr>
          <w:rFonts w:ascii="Verdana" w:hAnsi="Verdana" w:cs="Arial"/>
          <w:bCs/>
        </w:rPr>
        <w:br/>
      </w:r>
      <w:hyperlink r:id="rId5" w:history="1">
        <w:r w:rsidRPr="009A07D0">
          <w:rPr>
            <w:rStyle w:val="Hyperlink"/>
            <w:rFonts w:ascii="Verdana" w:hAnsi="Verdana" w:cs="Arial"/>
            <w:bCs/>
          </w:rPr>
          <w:t>https://www.pdasociety.org.uk/research-professional-practice/education-professional-practice/</w:t>
        </w:r>
      </w:hyperlink>
      <w:r w:rsidRPr="009A07D0">
        <w:rPr>
          <w:rFonts w:ascii="Verdana" w:hAnsi="Verdana" w:cs="Arial"/>
          <w:bCs/>
        </w:rPr>
        <w:t xml:space="preserve"> </w:t>
      </w:r>
      <w:r w:rsidR="000905AB">
        <w:rPr>
          <w:rFonts w:ascii="Verdana" w:hAnsi="Verdana" w:cs="Arial"/>
          <w:bCs/>
        </w:rPr>
        <w:br/>
      </w:r>
    </w:p>
    <w:p w14:paraId="6C3774C5" w14:textId="1A45FCE5" w:rsidR="0028720F" w:rsidRPr="009A07D0" w:rsidRDefault="0028720F" w:rsidP="0028720F">
      <w:pPr>
        <w:pStyle w:val="ListParagraph"/>
        <w:numPr>
          <w:ilvl w:val="0"/>
          <w:numId w:val="13"/>
        </w:numPr>
        <w:spacing w:after="0" w:line="240" w:lineRule="auto"/>
        <w:rPr>
          <w:rFonts w:ascii="Verdana" w:hAnsi="Verdana" w:cs="Arial"/>
          <w:bCs/>
        </w:rPr>
      </w:pPr>
      <w:r w:rsidRPr="009A07D0">
        <w:rPr>
          <w:rFonts w:ascii="Verdana" w:hAnsi="Verdana" w:cs="Arial"/>
          <w:bCs/>
        </w:rPr>
        <w:t xml:space="preserve">In this section of the website there is also a summary downloadable resource which you may wish to link to </w:t>
      </w:r>
      <w:hyperlink r:id="rId6" w:history="1">
        <w:r w:rsidRPr="009A07D0">
          <w:rPr>
            <w:rStyle w:val="Hyperlink"/>
            <w:rFonts w:ascii="Verdana" w:hAnsi="Verdana" w:cs="Arial"/>
            <w:bCs/>
          </w:rPr>
          <w:t>https://www.pdasociety.org.uk/wp-content/uploads/2025/06/PDA-for-Educators-updated.pdf</w:t>
        </w:r>
      </w:hyperlink>
      <w:r w:rsidRPr="009A07D0">
        <w:rPr>
          <w:rFonts w:ascii="Verdana" w:hAnsi="Verdana" w:cs="Arial"/>
          <w:bCs/>
        </w:rPr>
        <w:t xml:space="preserve"> </w:t>
      </w:r>
      <w:r w:rsidR="000905AB">
        <w:rPr>
          <w:rFonts w:ascii="Verdana" w:hAnsi="Verdana" w:cs="Arial"/>
          <w:bCs/>
        </w:rPr>
        <w:br/>
      </w:r>
    </w:p>
    <w:p w14:paraId="24EDB1BD" w14:textId="0A03AAE5" w:rsidR="0024777F" w:rsidRPr="009A07D0" w:rsidRDefault="0028720F" w:rsidP="007E41B9">
      <w:pPr>
        <w:pStyle w:val="ListParagraph"/>
        <w:numPr>
          <w:ilvl w:val="0"/>
          <w:numId w:val="13"/>
        </w:numPr>
        <w:spacing w:after="0" w:line="240" w:lineRule="auto"/>
        <w:rPr>
          <w:rFonts w:ascii="Verdana" w:hAnsi="Verdana" w:cs="Arial"/>
          <w:bCs/>
        </w:rPr>
      </w:pPr>
      <w:r w:rsidRPr="009A07D0">
        <w:rPr>
          <w:rFonts w:ascii="Verdana" w:hAnsi="Verdana" w:cs="Arial"/>
          <w:bCs/>
        </w:rPr>
        <w:t xml:space="preserve">The PDA Society support service are happy to talk to anyone looking for help or advice in supporting </w:t>
      </w:r>
      <w:proofErr w:type="spellStart"/>
      <w:r w:rsidRPr="009A07D0">
        <w:rPr>
          <w:rFonts w:ascii="Verdana" w:hAnsi="Verdana" w:cs="Arial"/>
          <w:bCs/>
        </w:rPr>
        <w:t>PDAers</w:t>
      </w:r>
      <w:proofErr w:type="spellEnd"/>
      <w:r w:rsidRPr="009A07D0">
        <w:rPr>
          <w:rFonts w:ascii="Verdana" w:hAnsi="Verdana" w:cs="Arial"/>
          <w:bCs/>
        </w:rPr>
        <w:t>, including professionals,</w:t>
      </w:r>
      <w:r w:rsidR="00817C1C">
        <w:rPr>
          <w:rFonts w:ascii="Verdana" w:hAnsi="Verdana" w:cs="Arial"/>
          <w:bCs/>
        </w:rPr>
        <w:t xml:space="preserve"> using this contact form </w:t>
      </w:r>
      <w:hyperlink r:id="rId7" w:anchor="support-tabs|2" w:tooltip="https://www.pdasociety.org.uk/support-and-training/support/#support-tabs|2" w:history="1">
        <w:r w:rsidR="00817C1C" w:rsidRPr="00817C1C">
          <w:rPr>
            <w:rStyle w:val="Hyperlink"/>
            <w:rFonts w:ascii="Verdana" w:hAnsi="Verdana" w:cs="Arial"/>
            <w:bCs/>
          </w:rPr>
          <w:t>https://www.pdasociety.org.uk/support-and-training/support/#support-tabs|2</w:t>
        </w:r>
      </w:hyperlink>
      <w:r w:rsidR="000905AB">
        <w:rPr>
          <w:rFonts w:ascii="Verdana" w:hAnsi="Verdana" w:cs="Arial"/>
          <w:bCs/>
        </w:rPr>
        <w:br/>
      </w:r>
    </w:p>
    <w:p w14:paraId="116B95CB" w14:textId="3CB2D557" w:rsidR="007E41B9" w:rsidRPr="009A07D0" w:rsidRDefault="007E41B9" w:rsidP="007E41B9">
      <w:pPr>
        <w:pStyle w:val="ListParagraph"/>
        <w:numPr>
          <w:ilvl w:val="0"/>
          <w:numId w:val="13"/>
        </w:numPr>
        <w:spacing w:after="0" w:line="240" w:lineRule="auto"/>
        <w:rPr>
          <w:rFonts w:ascii="Verdana" w:hAnsi="Verdana" w:cs="Arial"/>
          <w:bCs/>
        </w:rPr>
      </w:pPr>
      <w:r w:rsidRPr="009A07D0">
        <w:rPr>
          <w:rFonts w:ascii="Verdana" w:hAnsi="Verdana" w:cs="Arial"/>
          <w:bCs/>
        </w:rPr>
        <w:t>The PDA Society also have a suggested book list on amazon which you can find here:</w:t>
      </w:r>
    </w:p>
    <w:p w14:paraId="65ED1A91" w14:textId="6FB8CA52" w:rsidR="007E41B9" w:rsidRPr="009A07D0" w:rsidRDefault="007E41B9" w:rsidP="007E41B9">
      <w:pPr>
        <w:pStyle w:val="ListParagraph"/>
        <w:spacing w:after="0" w:line="240" w:lineRule="auto"/>
        <w:rPr>
          <w:rFonts w:ascii="Verdana" w:hAnsi="Verdana" w:cs="Arial"/>
          <w:bCs/>
        </w:rPr>
      </w:pPr>
      <w:hyperlink r:id="rId8" w:history="1">
        <w:r w:rsidRPr="009A07D0">
          <w:rPr>
            <w:rStyle w:val="Hyperlink"/>
            <w:rFonts w:ascii="Verdana" w:hAnsi="Verdana" w:cs="Arial"/>
            <w:bCs/>
          </w:rPr>
          <w:t>https://www.amazon.co.uk/shop/pda_society/list/3KNHRRSXZUYU3</w:t>
        </w:r>
      </w:hyperlink>
      <w:r w:rsidRPr="009A07D0">
        <w:rPr>
          <w:rFonts w:ascii="Verdana" w:hAnsi="Verdana" w:cs="Arial"/>
          <w:bCs/>
        </w:rPr>
        <w:t xml:space="preserve"> </w:t>
      </w:r>
    </w:p>
    <w:sectPr w:rsidR="007E41B9" w:rsidRPr="009A07D0" w:rsidSect="001125A7">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A00F8"/>
    <w:multiLevelType w:val="hybridMultilevel"/>
    <w:tmpl w:val="D602A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1444DB"/>
    <w:multiLevelType w:val="hybridMultilevel"/>
    <w:tmpl w:val="97345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63B3A"/>
    <w:multiLevelType w:val="hybridMultilevel"/>
    <w:tmpl w:val="BC1621F4"/>
    <w:lvl w:ilvl="0" w:tplc="D2A808B2">
      <w:start w:val="1"/>
      <w:numFmt w:val="bullet"/>
      <w:lvlText w:val=""/>
      <w:lvlJc w:val="left"/>
      <w:pPr>
        <w:ind w:left="1080" w:hanging="360"/>
      </w:pPr>
      <w:rPr>
        <w:rFonts w:ascii="Symbol" w:hAnsi="Symbol" w:hint="default"/>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258243C"/>
    <w:multiLevelType w:val="hybridMultilevel"/>
    <w:tmpl w:val="A72CB3BC"/>
    <w:lvl w:ilvl="0" w:tplc="C736F534">
      <w:start w:val="1"/>
      <w:numFmt w:val="bullet"/>
      <w:lvlText w:val="•"/>
      <w:lvlJc w:val="left"/>
      <w:pPr>
        <w:tabs>
          <w:tab w:val="num" w:pos="720"/>
        </w:tabs>
        <w:ind w:left="720" w:hanging="360"/>
      </w:pPr>
      <w:rPr>
        <w:rFonts w:ascii="Arial" w:hAnsi="Arial" w:hint="default"/>
      </w:rPr>
    </w:lvl>
    <w:lvl w:ilvl="1" w:tplc="5AA4B7FA" w:tentative="1">
      <w:start w:val="1"/>
      <w:numFmt w:val="bullet"/>
      <w:lvlText w:val="•"/>
      <w:lvlJc w:val="left"/>
      <w:pPr>
        <w:tabs>
          <w:tab w:val="num" w:pos="1440"/>
        </w:tabs>
        <w:ind w:left="1440" w:hanging="360"/>
      </w:pPr>
      <w:rPr>
        <w:rFonts w:ascii="Arial" w:hAnsi="Arial" w:hint="default"/>
      </w:rPr>
    </w:lvl>
    <w:lvl w:ilvl="2" w:tplc="9C001D26" w:tentative="1">
      <w:start w:val="1"/>
      <w:numFmt w:val="bullet"/>
      <w:lvlText w:val="•"/>
      <w:lvlJc w:val="left"/>
      <w:pPr>
        <w:tabs>
          <w:tab w:val="num" w:pos="2160"/>
        </w:tabs>
        <w:ind w:left="2160" w:hanging="360"/>
      </w:pPr>
      <w:rPr>
        <w:rFonts w:ascii="Arial" w:hAnsi="Arial" w:hint="default"/>
      </w:rPr>
    </w:lvl>
    <w:lvl w:ilvl="3" w:tplc="C3122E42" w:tentative="1">
      <w:start w:val="1"/>
      <w:numFmt w:val="bullet"/>
      <w:lvlText w:val="•"/>
      <w:lvlJc w:val="left"/>
      <w:pPr>
        <w:tabs>
          <w:tab w:val="num" w:pos="2880"/>
        </w:tabs>
        <w:ind w:left="2880" w:hanging="360"/>
      </w:pPr>
      <w:rPr>
        <w:rFonts w:ascii="Arial" w:hAnsi="Arial" w:hint="default"/>
      </w:rPr>
    </w:lvl>
    <w:lvl w:ilvl="4" w:tplc="DFEE4E14" w:tentative="1">
      <w:start w:val="1"/>
      <w:numFmt w:val="bullet"/>
      <w:lvlText w:val="•"/>
      <w:lvlJc w:val="left"/>
      <w:pPr>
        <w:tabs>
          <w:tab w:val="num" w:pos="3600"/>
        </w:tabs>
        <w:ind w:left="3600" w:hanging="360"/>
      </w:pPr>
      <w:rPr>
        <w:rFonts w:ascii="Arial" w:hAnsi="Arial" w:hint="default"/>
      </w:rPr>
    </w:lvl>
    <w:lvl w:ilvl="5" w:tplc="EEE0A938" w:tentative="1">
      <w:start w:val="1"/>
      <w:numFmt w:val="bullet"/>
      <w:lvlText w:val="•"/>
      <w:lvlJc w:val="left"/>
      <w:pPr>
        <w:tabs>
          <w:tab w:val="num" w:pos="4320"/>
        </w:tabs>
        <w:ind w:left="4320" w:hanging="360"/>
      </w:pPr>
      <w:rPr>
        <w:rFonts w:ascii="Arial" w:hAnsi="Arial" w:hint="default"/>
      </w:rPr>
    </w:lvl>
    <w:lvl w:ilvl="6" w:tplc="474E0B30" w:tentative="1">
      <w:start w:val="1"/>
      <w:numFmt w:val="bullet"/>
      <w:lvlText w:val="•"/>
      <w:lvlJc w:val="left"/>
      <w:pPr>
        <w:tabs>
          <w:tab w:val="num" w:pos="5040"/>
        </w:tabs>
        <w:ind w:left="5040" w:hanging="360"/>
      </w:pPr>
      <w:rPr>
        <w:rFonts w:ascii="Arial" w:hAnsi="Arial" w:hint="default"/>
      </w:rPr>
    </w:lvl>
    <w:lvl w:ilvl="7" w:tplc="8460CCD6" w:tentative="1">
      <w:start w:val="1"/>
      <w:numFmt w:val="bullet"/>
      <w:lvlText w:val="•"/>
      <w:lvlJc w:val="left"/>
      <w:pPr>
        <w:tabs>
          <w:tab w:val="num" w:pos="5760"/>
        </w:tabs>
        <w:ind w:left="5760" w:hanging="360"/>
      </w:pPr>
      <w:rPr>
        <w:rFonts w:ascii="Arial" w:hAnsi="Arial" w:hint="default"/>
      </w:rPr>
    </w:lvl>
    <w:lvl w:ilvl="8" w:tplc="A510C54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3032C15"/>
    <w:multiLevelType w:val="hybridMultilevel"/>
    <w:tmpl w:val="77603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FA4268"/>
    <w:multiLevelType w:val="hybridMultilevel"/>
    <w:tmpl w:val="D5B668EA"/>
    <w:lvl w:ilvl="0" w:tplc="A3FCA9D0">
      <w:start w:val="1"/>
      <w:numFmt w:val="bullet"/>
      <w:lvlText w:val=""/>
      <w:lvlJc w:val="left"/>
      <w:pPr>
        <w:ind w:left="1080" w:hanging="360"/>
      </w:pPr>
      <w:rPr>
        <w:rFonts w:ascii="Symbol" w:hAnsi="Symbol" w:hint="default"/>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B555A44"/>
    <w:multiLevelType w:val="hybridMultilevel"/>
    <w:tmpl w:val="408E0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673614"/>
    <w:multiLevelType w:val="multilevel"/>
    <w:tmpl w:val="C0449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C4000F"/>
    <w:multiLevelType w:val="hybridMultilevel"/>
    <w:tmpl w:val="FB1888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EC778BD"/>
    <w:multiLevelType w:val="multilevel"/>
    <w:tmpl w:val="5504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753DDD"/>
    <w:multiLevelType w:val="hybridMultilevel"/>
    <w:tmpl w:val="11007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BA5C4E"/>
    <w:multiLevelType w:val="hybridMultilevel"/>
    <w:tmpl w:val="DA9AF1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620F7F"/>
    <w:multiLevelType w:val="hybridMultilevel"/>
    <w:tmpl w:val="58B6C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F85D3F"/>
    <w:multiLevelType w:val="hybridMultilevel"/>
    <w:tmpl w:val="EA06A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803E64"/>
    <w:multiLevelType w:val="hybridMultilevel"/>
    <w:tmpl w:val="5788735E"/>
    <w:lvl w:ilvl="0" w:tplc="597075FC">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6603318">
    <w:abstractNumId w:val="13"/>
  </w:num>
  <w:num w:numId="2" w16cid:durableId="267466551">
    <w:abstractNumId w:val="14"/>
  </w:num>
  <w:num w:numId="3" w16cid:durableId="226384142">
    <w:abstractNumId w:val="2"/>
  </w:num>
  <w:num w:numId="4" w16cid:durableId="1362198024">
    <w:abstractNumId w:val="11"/>
  </w:num>
  <w:num w:numId="5" w16cid:durableId="806121163">
    <w:abstractNumId w:val="7"/>
  </w:num>
  <w:num w:numId="6" w16cid:durableId="331613650">
    <w:abstractNumId w:val="9"/>
  </w:num>
  <w:num w:numId="7" w16cid:durableId="1160774531">
    <w:abstractNumId w:val="3"/>
  </w:num>
  <w:num w:numId="8" w16cid:durableId="1744831428">
    <w:abstractNumId w:val="5"/>
  </w:num>
  <w:num w:numId="9" w16cid:durableId="1181818073">
    <w:abstractNumId w:val="10"/>
  </w:num>
  <w:num w:numId="10" w16cid:durableId="659968610">
    <w:abstractNumId w:val="8"/>
  </w:num>
  <w:num w:numId="11" w16cid:durableId="1941909354">
    <w:abstractNumId w:val="4"/>
  </w:num>
  <w:num w:numId="12" w16cid:durableId="1118528154">
    <w:abstractNumId w:val="12"/>
  </w:num>
  <w:num w:numId="13" w16cid:durableId="511457200">
    <w:abstractNumId w:val="1"/>
  </w:num>
  <w:num w:numId="14" w16cid:durableId="709260560">
    <w:abstractNumId w:val="6"/>
  </w:num>
  <w:num w:numId="15" w16cid:durableId="1125387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B3"/>
    <w:rsid w:val="00030A03"/>
    <w:rsid w:val="00041480"/>
    <w:rsid w:val="00044604"/>
    <w:rsid w:val="000905AB"/>
    <w:rsid w:val="000915D0"/>
    <w:rsid w:val="000922F9"/>
    <w:rsid w:val="00092B91"/>
    <w:rsid w:val="000D0A0F"/>
    <w:rsid w:val="000D5947"/>
    <w:rsid w:val="000D7CF3"/>
    <w:rsid w:val="000E5960"/>
    <w:rsid w:val="001009B2"/>
    <w:rsid w:val="001125A7"/>
    <w:rsid w:val="0017477C"/>
    <w:rsid w:val="00175AA4"/>
    <w:rsid w:val="0022268A"/>
    <w:rsid w:val="00223DBF"/>
    <w:rsid w:val="0024465F"/>
    <w:rsid w:val="0024777F"/>
    <w:rsid w:val="00264A14"/>
    <w:rsid w:val="0027020B"/>
    <w:rsid w:val="0028720F"/>
    <w:rsid w:val="002943F7"/>
    <w:rsid w:val="002957E8"/>
    <w:rsid w:val="002A1697"/>
    <w:rsid w:val="002E6645"/>
    <w:rsid w:val="002E7D6C"/>
    <w:rsid w:val="00314F06"/>
    <w:rsid w:val="003205D5"/>
    <w:rsid w:val="00321B9A"/>
    <w:rsid w:val="003245DA"/>
    <w:rsid w:val="00324E75"/>
    <w:rsid w:val="00363B48"/>
    <w:rsid w:val="00377D24"/>
    <w:rsid w:val="00381CCB"/>
    <w:rsid w:val="003820AA"/>
    <w:rsid w:val="003B0AF7"/>
    <w:rsid w:val="003F66B3"/>
    <w:rsid w:val="004178C9"/>
    <w:rsid w:val="00483B87"/>
    <w:rsid w:val="004844D3"/>
    <w:rsid w:val="004D74FA"/>
    <w:rsid w:val="004F5213"/>
    <w:rsid w:val="005063DB"/>
    <w:rsid w:val="0051170C"/>
    <w:rsid w:val="005260A8"/>
    <w:rsid w:val="005316C5"/>
    <w:rsid w:val="00535B90"/>
    <w:rsid w:val="00563C7E"/>
    <w:rsid w:val="00575D07"/>
    <w:rsid w:val="005879BA"/>
    <w:rsid w:val="005905E4"/>
    <w:rsid w:val="00595E33"/>
    <w:rsid w:val="005A0F56"/>
    <w:rsid w:val="005A12DF"/>
    <w:rsid w:val="005C03B3"/>
    <w:rsid w:val="005F6E13"/>
    <w:rsid w:val="0060068B"/>
    <w:rsid w:val="00612447"/>
    <w:rsid w:val="006577A8"/>
    <w:rsid w:val="006B65BE"/>
    <w:rsid w:val="006C05BD"/>
    <w:rsid w:val="007517D2"/>
    <w:rsid w:val="007820D0"/>
    <w:rsid w:val="007863D8"/>
    <w:rsid w:val="007E1B58"/>
    <w:rsid w:val="007E41B9"/>
    <w:rsid w:val="00817C1C"/>
    <w:rsid w:val="00822A48"/>
    <w:rsid w:val="0083527E"/>
    <w:rsid w:val="00864B69"/>
    <w:rsid w:val="00876DF7"/>
    <w:rsid w:val="00877B41"/>
    <w:rsid w:val="008818F9"/>
    <w:rsid w:val="008B2C68"/>
    <w:rsid w:val="00930937"/>
    <w:rsid w:val="00952B3A"/>
    <w:rsid w:val="00982D75"/>
    <w:rsid w:val="009A07D0"/>
    <w:rsid w:val="009C3E34"/>
    <w:rsid w:val="00A17500"/>
    <w:rsid w:val="00A323F2"/>
    <w:rsid w:val="00A36571"/>
    <w:rsid w:val="00A423E7"/>
    <w:rsid w:val="00A46D21"/>
    <w:rsid w:val="00A67B08"/>
    <w:rsid w:val="00A77AE2"/>
    <w:rsid w:val="00AF3161"/>
    <w:rsid w:val="00B0617E"/>
    <w:rsid w:val="00B16C69"/>
    <w:rsid w:val="00B83C99"/>
    <w:rsid w:val="00B90698"/>
    <w:rsid w:val="00BB4B55"/>
    <w:rsid w:val="00BF0A99"/>
    <w:rsid w:val="00BF7235"/>
    <w:rsid w:val="00C059DB"/>
    <w:rsid w:val="00C335BE"/>
    <w:rsid w:val="00C36579"/>
    <w:rsid w:val="00C52914"/>
    <w:rsid w:val="00C97CC4"/>
    <w:rsid w:val="00CB7302"/>
    <w:rsid w:val="00CC740C"/>
    <w:rsid w:val="00CF7921"/>
    <w:rsid w:val="00D460AF"/>
    <w:rsid w:val="00D5174A"/>
    <w:rsid w:val="00D528A3"/>
    <w:rsid w:val="00D66FFD"/>
    <w:rsid w:val="00D67FE9"/>
    <w:rsid w:val="00D73BCB"/>
    <w:rsid w:val="00D74C79"/>
    <w:rsid w:val="00D74D96"/>
    <w:rsid w:val="00D824B9"/>
    <w:rsid w:val="00DC7499"/>
    <w:rsid w:val="00DE7479"/>
    <w:rsid w:val="00E01522"/>
    <w:rsid w:val="00E070C1"/>
    <w:rsid w:val="00E10A42"/>
    <w:rsid w:val="00E34370"/>
    <w:rsid w:val="00E36B9B"/>
    <w:rsid w:val="00EC2839"/>
    <w:rsid w:val="00EE6930"/>
    <w:rsid w:val="00F00147"/>
    <w:rsid w:val="00F0345A"/>
    <w:rsid w:val="00F7148B"/>
    <w:rsid w:val="00F83E4D"/>
    <w:rsid w:val="00FA2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22A14"/>
  <w15:chartTrackingRefBased/>
  <w15:docId w15:val="{E3492E63-7FC2-734A-95BA-EBC2D9703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3B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3B3"/>
    <w:pPr>
      <w:ind w:left="720"/>
      <w:contextualSpacing/>
    </w:pPr>
  </w:style>
  <w:style w:type="paragraph" w:styleId="NormalWeb">
    <w:name w:val="Normal (Web)"/>
    <w:basedOn w:val="Normal"/>
    <w:uiPriority w:val="99"/>
    <w:semiHidden/>
    <w:unhideWhenUsed/>
    <w:rsid w:val="005C03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5C03B3"/>
  </w:style>
  <w:style w:type="character" w:styleId="Hyperlink">
    <w:name w:val="Hyperlink"/>
    <w:basedOn w:val="DefaultParagraphFont"/>
    <w:uiPriority w:val="99"/>
    <w:unhideWhenUsed/>
    <w:rsid w:val="0024777F"/>
    <w:rPr>
      <w:color w:val="0563C1" w:themeColor="hyperlink"/>
      <w:u w:val="single"/>
    </w:rPr>
  </w:style>
  <w:style w:type="paragraph" w:styleId="BalloonText">
    <w:name w:val="Balloon Text"/>
    <w:basedOn w:val="Normal"/>
    <w:link w:val="BalloonTextChar"/>
    <w:uiPriority w:val="99"/>
    <w:semiHidden/>
    <w:unhideWhenUsed/>
    <w:rsid w:val="00506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3DB"/>
    <w:rPr>
      <w:rFonts w:ascii="Segoe UI" w:hAnsi="Segoe UI" w:cs="Segoe UI"/>
      <w:sz w:val="18"/>
      <w:szCs w:val="18"/>
    </w:rPr>
  </w:style>
  <w:style w:type="table" w:styleId="TableGrid">
    <w:name w:val="Table Grid"/>
    <w:basedOn w:val="TableNormal"/>
    <w:uiPriority w:val="39"/>
    <w:rsid w:val="00CF7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A2473"/>
    <w:rPr>
      <w:color w:val="605E5C"/>
      <w:shd w:val="clear" w:color="auto" w:fill="E1DFDD"/>
    </w:rPr>
  </w:style>
  <w:style w:type="character" w:styleId="UnresolvedMention">
    <w:name w:val="Unresolved Mention"/>
    <w:basedOn w:val="DefaultParagraphFont"/>
    <w:uiPriority w:val="99"/>
    <w:semiHidden/>
    <w:unhideWhenUsed/>
    <w:rsid w:val="00287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6122">
      <w:bodyDiv w:val="1"/>
      <w:marLeft w:val="0"/>
      <w:marRight w:val="0"/>
      <w:marTop w:val="0"/>
      <w:marBottom w:val="0"/>
      <w:divBdr>
        <w:top w:val="none" w:sz="0" w:space="0" w:color="auto"/>
        <w:left w:val="none" w:sz="0" w:space="0" w:color="auto"/>
        <w:bottom w:val="none" w:sz="0" w:space="0" w:color="auto"/>
        <w:right w:val="none" w:sz="0" w:space="0" w:color="auto"/>
      </w:divBdr>
    </w:div>
    <w:div w:id="86392625">
      <w:bodyDiv w:val="1"/>
      <w:marLeft w:val="0"/>
      <w:marRight w:val="0"/>
      <w:marTop w:val="0"/>
      <w:marBottom w:val="0"/>
      <w:divBdr>
        <w:top w:val="none" w:sz="0" w:space="0" w:color="auto"/>
        <w:left w:val="none" w:sz="0" w:space="0" w:color="auto"/>
        <w:bottom w:val="none" w:sz="0" w:space="0" w:color="auto"/>
        <w:right w:val="none" w:sz="0" w:space="0" w:color="auto"/>
      </w:divBdr>
    </w:div>
    <w:div w:id="700202867">
      <w:bodyDiv w:val="1"/>
      <w:marLeft w:val="0"/>
      <w:marRight w:val="0"/>
      <w:marTop w:val="0"/>
      <w:marBottom w:val="0"/>
      <w:divBdr>
        <w:top w:val="none" w:sz="0" w:space="0" w:color="auto"/>
        <w:left w:val="none" w:sz="0" w:space="0" w:color="auto"/>
        <w:bottom w:val="none" w:sz="0" w:space="0" w:color="auto"/>
        <w:right w:val="none" w:sz="0" w:space="0" w:color="auto"/>
      </w:divBdr>
    </w:div>
    <w:div w:id="752553143">
      <w:bodyDiv w:val="1"/>
      <w:marLeft w:val="0"/>
      <w:marRight w:val="0"/>
      <w:marTop w:val="0"/>
      <w:marBottom w:val="0"/>
      <w:divBdr>
        <w:top w:val="none" w:sz="0" w:space="0" w:color="auto"/>
        <w:left w:val="none" w:sz="0" w:space="0" w:color="auto"/>
        <w:bottom w:val="none" w:sz="0" w:space="0" w:color="auto"/>
        <w:right w:val="none" w:sz="0" w:space="0" w:color="auto"/>
      </w:divBdr>
    </w:div>
    <w:div w:id="771705039">
      <w:bodyDiv w:val="1"/>
      <w:marLeft w:val="0"/>
      <w:marRight w:val="0"/>
      <w:marTop w:val="0"/>
      <w:marBottom w:val="0"/>
      <w:divBdr>
        <w:top w:val="none" w:sz="0" w:space="0" w:color="auto"/>
        <w:left w:val="none" w:sz="0" w:space="0" w:color="auto"/>
        <w:bottom w:val="none" w:sz="0" w:space="0" w:color="auto"/>
        <w:right w:val="none" w:sz="0" w:space="0" w:color="auto"/>
      </w:divBdr>
    </w:div>
    <w:div w:id="814176362">
      <w:bodyDiv w:val="1"/>
      <w:marLeft w:val="0"/>
      <w:marRight w:val="0"/>
      <w:marTop w:val="0"/>
      <w:marBottom w:val="0"/>
      <w:divBdr>
        <w:top w:val="none" w:sz="0" w:space="0" w:color="auto"/>
        <w:left w:val="none" w:sz="0" w:space="0" w:color="auto"/>
        <w:bottom w:val="none" w:sz="0" w:space="0" w:color="auto"/>
        <w:right w:val="none" w:sz="0" w:space="0" w:color="auto"/>
      </w:divBdr>
    </w:div>
    <w:div w:id="818502316">
      <w:bodyDiv w:val="1"/>
      <w:marLeft w:val="0"/>
      <w:marRight w:val="0"/>
      <w:marTop w:val="0"/>
      <w:marBottom w:val="0"/>
      <w:divBdr>
        <w:top w:val="none" w:sz="0" w:space="0" w:color="auto"/>
        <w:left w:val="none" w:sz="0" w:space="0" w:color="auto"/>
        <w:bottom w:val="none" w:sz="0" w:space="0" w:color="auto"/>
        <w:right w:val="none" w:sz="0" w:space="0" w:color="auto"/>
      </w:divBdr>
    </w:div>
    <w:div w:id="835921963">
      <w:bodyDiv w:val="1"/>
      <w:marLeft w:val="0"/>
      <w:marRight w:val="0"/>
      <w:marTop w:val="0"/>
      <w:marBottom w:val="0"/>
      <w:divBdr>
        <w:top w:val="none" w:sz="0" w:space="0" w:color="auto"/>
        <w:left w:val="none" w:sz="0" w:space="0" w:color="auto"/>
        <w:bottom w:val="none" w:sz="0" w:space="0" w:color="auto"/>
        <w:right w:val="none" w:sz="0" w:space="0" w:color="auto"/>
      </w:divBdr>
    </w:div>
    <w:div w:id="980428340">
      <w:bodyDiv w:val="1"/>
      <w:marLeft w:val="0"/>
      <w:marRight w:val="0"/>
      <w:marTop w:val="0"/>
      <w:marBottom w:val="0"/>
      <w:divBdr>
        <w:top w:val="none" w:sz="0" w:space="0" w:color="auto"/>
        <w:left w:val="none" w:sz="0" w:space="0" w:color="auto"/>
        <w:bottom w:val="none" w:sz="0" w:space="0" w:color="auto"/>
        <w:right w:val="none" w:sz="0" w:space="0" w:color="auto"/>
      </w:divBdr>
    </w:div>
    <w:div w:id="1029525749">
      <w:bodyDiv w:val="1"/>
      <w:marLeft w:val="0"/>
      <w:marRight w:val="0"/>
      <w:marTop w:val="0"/>
      <w:marBottom w:val="0"/>
      <w:divBdr>
        <w:top w:val="none" w:sz="0" w:space="0" w:color="auto"/>
        <w:left w:val="none" w:sz="0" w:space="0" w:color="auto"/>
        <w:bottom w:val="none" w:sz="0" w:space="0" w:color="auto"/>
        <w:right w:val="none" w:sz="0" w:space="0" w:color="auto"/>
      </w:divBdr>
    </w:div>
    <w:div w:id="1081560239">
      <w:bodyDiv w:val="1"/>
      <w:marLeft w:val="0"/>
      <w:marRight w:val="0"/>
      <w:marTop w:val="0"/>
      <w:marBottom w:val="0"/>
      <w:divBdr>
        <w:top w:val="none" w:sz="0" w:space="0" w:color="auto"/>
        <w:left w:val="none" w:sz="0" w:space="0" w:color="auto"/>
        <w:bottom w:val="none" w:sz="0" w:space="0" w:color="auto"/>
        <w:right w:val="none" w:sz="0" w:space="0" w:color="auto"/>
      </w:divBdr>
    </w:div>
    <w:div w:id="1480997881">
      <w:bodyDiv w:val="1"/>
      <w:marLeft w:val="0"/>
      <w:marRight w:val="0"/>
      <w:marTop w:val="0"/>
      <w:marBottom w:val="0"/>
      <w:divBdr>
        <w:top w:val="none" w:sz="0" w:space="0" w:color="auto"/>
        <w:left w:val="none" w:sz="0" w:space="0" w:color="auto"/>
        <w:bottom w:val="none" w:sz="0" w:space="0" w:color="auto"/>
        <w:right w:val="none" w:sz="0" w:space="0" w:color="auto"/>
      </w:divBdr>
    </w:div>
    <w:div w:id="2007246779">
      <w:bodyDiv w:val="1"/>
      <w:marLeft w:val="0"/>
      <w:marRight w:val="0"/>
      <w:marTop w:val="0"/>
      <w:marBottom w:val="0"/>
      <w:divBdr>
        <w:top w:val="none" w:sz="0" w:space="0" w:color="auto"/>
        <w:left w:val="none" w:sz="0" w:space="0" w:color="auto"/>
        <w:bottom w:val="none" w:sz="0" w:space="0" w:color="auto"/>
        <w:right w:val="none" w:sz="0" w:space="0" w:color="auto"/>
      </w:divBdr>
    </w:div>
    <w:div w:id="2096244927">
      <w:bodyDiv w:val="1"/>
      <w:marLeft w:val="0"/>
      <w:marRight w:val="0"/>
      <w:marTop w:val="0"/>
      <w:marBottom w:val="0"/>
      <w:divBdr>
        <w:top w:val="none" w:sz="0" w:space="0" w:color="auto"/>
        <w:left w:val="none" w:sz="0" w:space="0" w:color="auto"/>
        <w:bottom w:val="none" w:sz="0" w:space="0" w:color="auto"/>
        <w:right w:val="none" w:sz="0" w:space="0" w:color="auto"/>
      </w:divBdr>
      <w:divsChild>
        <w:div w:id="387609991">
          <w:marLeft w:val="446"/>
          <w:marRight w:val="0"/>
          <w:marTop w:val="0"/>
          <w:marBottom w:val="0"/>
          <w:divBdr>
            <w:top w:val="none" w:sz="0" w:space="0" w:color="auto"/>
            <w:left w:val="none" w:sz="0" w:space="0" w:color="auto"/>
            <w:bottom w:val="none" w:sz="0" w:space="0" w:color="auto"/>
            <w:right w:val="none" w:sz="0" w:space="0" w:color="auto"/>
          </w:divBdr>
        </w:div>
        <w:div w:id="101993093">
          <w:marLeft w:val="446"/>
          <w:marRight w:val="0"/>
          <w:marTop w:val="0"/>
          <w:marBottom w:val="0"/>
          <w:divBdr>
            <w:top w:val="none" w:sz="0" w:space="0" w:color="auto"/>
            <w:left w:val="none" w:sz="0" w:space="0" w:color="auto"/>
            <w:bottom w:val="none" w:sz="0" w:space="0" w:color="auto"/>
            <w:right w:val="none" w:sz="0" w:space="0" w:color="auto"/>
          </w:divBdr>
        </w:div>
      </w:divsChild>
    </w:div>
    <w:div w:id="214368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shop/pda_society/list/3KNHRRSXZUYU3" TargetMode="External"/><Relationship Id="rId3" Type="http://schemas.openxmlformats.org/officeDocument/2006/relationships/settings" Target="settings.xml"/><Relationship Id="rId7" Type="http://schemas.openxmlformats.org/officeDocument/2006/relationships/hyperlink" Target="https://www.pdasociety.org.uk/support-and-training/sup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dasociety.org.uk/wp-content/uploads/2025/06/PDA-for-Educators-updated.pdf" TargetMode="External"/><Relationship Id="rId5" Type="http://schemas.openxmlformats.org/officeDocument/2006/relationships/hyperlink" Target="https://www.pdasociety.org.uk/research-professional-practice/education-professional-practic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1670</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PDA Society</dc:creator>
  <cp:keywords/>
  <dc:description/>
  <cp:lastModifiedBy>Karen Eeles</cp:lastModifiedBy>
  <cp:revision>2</cp:revision>
  <cp:lastPrinted>2019-10-18T12:16:00Z</cp:lastPrinted>
  <dcterms:created xsi:type="dcterms:W3CDTF">2025-07-11T09:59:00Z</dcterms:created>
  <dcterms:modified xsi:type="dcterms:W3CDTF">2025-07-11T09:59:00Z</dcterms:modified>
</cp:coreProperties>
</file>